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51CB03" w14:textId="36B23E03" w:rsidR="00E7735B" w:rsidRPr="00D9718C" w:rsidRDefault="00E7735B" w:rsidP="00076160">
      <w:pPr>
        <w:spacing w:after="160" w:line="259" w:lineRule="auto"/>
        <w:jc w:val="center"/>
        <w:rPr>
          <w:rFonts w:ascii="Arial" w:hAnsi="Arial" w:cs="Arial"/>
          <w:noProof/>
          <w:highlight w:val="yellow"/>
          <w:lang w:val="sr-Cyrl-RS"/>
        </w:rPr>
      </w:pPr>
      <w:bookmarkStart w:id="0" w:name="_GoBack"/>
      <w:bookmarkEnd w:id="0"/>
      <w:r w:rsidRPr="00D9718C">
        <w:rPr>
          <w:rFonts w:ascii="Arial" w:hAnsi="Arial" w:cs="Arial"/>
          <w:b/>
          <w:noProof/>
          <w:lang w:val="sr-Latn-RS"/>
        </w:rPr>
        <w:t xml:space="preserve">ПРИЛОГ </w:t>
      </w:r>
      <w:r w:rsidRPr="00D9718C">
        <w:rPr>
          <w:rFonts w:ascii="Arial" w:hAnsi="Arial" w:cs="Arial"/>
          <w:b/>
          <w:noProof/>
          <w:lang w:val="sr-Cyrl-RS"/>
        </w:rPr>
        <w:t>3</w:t>
      </w:r>
      <w:r w:rsidR="00076160" w:rsidRPr="00D9718C">
        <w:rPr>
          <w:rFonts w:ascii="Arial" w:hAnsi="Arial" w:cs="Arial"/>
          <w:b/>
          <w:noProof/>
          <w:lang w:val="sr-Cyrl-RS"/>
        </w:rPr>
        <w:t>:</w:t>
      </w:r>
      <w:r w:rsidRPr="00D9718C">
        <w:rPr>
          <w:rFonts w:ascii="Arial" w:hAnsi="Arial" w:cs="Arial"/>
          <w:b/>
          <w:noProof/>
          <w:lang w:val="sr-Cyrl-RS"/>
        </w:rPr>
        <w:t xml:space="preserve"> </w:t>
      </w:r>
      <w:r w:rsidR="00E022E7" w:rsidRPr="00D9718C">
        <w:rPr>
          <w:rFonts w:ascii="Arial" w:hAnsi="Arial" w:cs="Arial"/>
          <w:b/>
          <w:noProof/>
          <w:lang w:val="sr-Cyrl-RS"/>
        </w:rPr>
        <w:t>ЗАХТЕВИ ПРЕМА ИЗВОЂАЧУ ТОКОМ РЕАЛИЗАЦИЈ</w:t>
      </w:r>
      <w:r w:rsidR="009C5944" w:rsidRPr="00D9718C">
        <w:rPr>
          <w:rFonts w:ascii="Arial" w:hAnsi="Arial" w:cs="Arial"/>
          <w:b/>
          <w:noProof/>
          <w:lang w:val="sr-Cyrl-RS"/>
        </w:rPr>
        <w:t>Е</w:t>
      </w:r>
      <w:r w:rsidR="00E022E7" w:rsidRPr="00D9718C">
        <w:rPr>
          <w:rFonts w:ascii="Arial" w:hAnsi="Arial" w:cs="Arial"/>
          <w:b/>
          <w:noProof/>
          <w:lang w:val="sr-Cyrl-RS"/>
        </w:rPr>
        <w:t xml:space="preserve"> </w:t>
      </w:r>
      <w:r w:rsidR="00076160" w:rsidRPr="00D9718C">
        <w:rPr>
          <w:rFonts w:ascii="Arial" w:hAnsi="Arial" w:cs="Arial"/>
          <w:b/>
          <w:noProof/>
          <w:lang w:val="sr-Cyrl-RS"/>
        </w:rPr>
        <w:t>ВИСОКОРИЗИЧНИХ РАДНИХ АКТИВНОСТИ (</w:t>
      </w:r>
      <w:r w:rsidR="00E022E7" w:rsidRPr="00D9718C">
        <w:rPr>
          <w:rFonts w:ascii="Arial" w:hAnsi="Arial" w:cs="Arial"/>
          <w:b/>
          <w:noProof/>
          <w:lang w:val="sr-Cyrl-RS"/>
        </w:rPr>
        <w:t>ВРА</w:t>
      </w:r>
      <w:r w:rsidR="00076160" w:rsidRPr="00D9718C">
        <w:rPr>
          <w:rFonts w:ascii="Arial" w:hAnsi="Arial" w:cs="Arial"/>
          <w:b/>
          <w:noProof/>
          <w:lang w:val="sr-Cyrl-RS"/>
        </w:rPr>
        <w:t>)</w:t>
      </w:r>
    </w:p>
    <w:p w14:paraId="78E5FED0" w14:textId="7461978D" w:rsidR="00E7735B" w:rsidRPr="00D9718C" w:rsidRDefault="00D14700" w:rsidP="00D14700">
      <w:pPr>
        <w:spacing w:before="120" w:after="60"/>
        <w:rPr>
          <w:rFonts w:ascii="Arial" w:hAnsi="Arial" w:cs="Arial"/>
          <w:b/>
          <w:noProof/>
          <w:sz w:val="22"/>
          <w:lang w:val="sr-Latn-RS"/>
        </w:rPr>
      </w:pPr>
      <w:r w:rsidRPr="00D9718C">
        <w:rPr>
          <w:rFonts w:ascii="Arial" w:hAnsi="Arial" w:cs="Arial"/>
          <w:b/>
          <w:noProof/>
          <w:lang w:val="sr-Latn-RS"/>
        </w:rPr>
        <w:t>3.2.1.</w:t>
      </w:r>
      <w:r w:rsidR="00E7735B" w:rsidRPr="00D9718C">
        <w:rPr>
          <w:rFonts w:ascii="Arial" w:hAnsi="Arial" w:cs="Arial"/>
          <w:b/>
          <w:noProof/>
          <w:lang w:val="sr-Latn-RS"/>
        </w:rPr>
        <w:t>ПРИЛИКОМ ИЗВОЂЕЊА ЗЕМЉАНИХ РАДОВА ИЗВРШИЛАЦ ЈЕ ДУЖАН ДА:</w:t>
      </w:r>
    </w:p>
    <w:p w14:paraId="2A6D71C4" w14:textId="77777777"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Latn-RS"/>
        </w:rPr>
        <w:t xml:space="preserve">У складу са </w:t>
      </w:r>
      <w:r w:rsidRPr="00D9718C">
        <w:rPr>
          <w:rFonts w:cs="Arial"/>
          <w:noProof/>
          <w:lang w:val="sr-Cyrl-RS"/>
        </w:rPr>
        <w:t>Елаборатом о уређењу градилишта/</w:t>
      </w:r>
      <w:r w:rsidRPr="00D9718C">
        <w:rPr>
          <w:rFonts w:cs="Arial"/>
          <w:noProof/>
          <w:lang w:val="sr-Latn-RS"/>
        </w:rPr>
        <w:t>Планом превентивних мера/Дозволом за рад/Упрошћеним рударским пројектом за ископ дубине 1 m и више потребно је одредити границе опасне зоне</w:t>
      </w:r>
      <w:r w:rsidRPr="00D9718C">
        <w:rPr>
          <w:rFonts w:cs="Arial"/>
          <w:noProof/>
          <w:lang w:val="sr-Cyrl-RS"/>
        </w:rPr>
        <w:t xml:space="preserve"> унутар које је забрањено присуство људи, механизације, а</w:t>
      </w:r>
      <w:r w:rsidRPr="00D9718C">
        <w:rPr>
          <w:rFonts w:cs="Arial"/>
          <w:lang w:val="sr-Cyrl-RS"/>
        </w:rPr>
        <w:t xml:space="preserve"> која не сме бити на удаљености мањој од 1м од ивице ископа</w:t>
      </w:r>
      <w:r w:rsidRPr="00D9718C">
        <w:rPr>
          <w:rFonts w:cs="Arial"/>
          <w:noProof/>
          <w:lang w:val="sr-Latn-RS"/>
        </w:rPr>
        <w:t xml:space="preserve">  узимајући у обзир </w:t>
      </w:r>
      <w:r w:rsidRPr="00D9718C">
        <w:rPr>
          <w:rFonts w:cs="Arial"/>
          <w:noProof/>
          <w:lang w:val="sr-Cyrl-RS"/>
        </w:rPr>
        <w:t>састав</w:t>
      </w:r>
      <w:r w:rsidRPr="00D9718C">
        <w:rPr>
          <w:rFonts w:cs="Arial"/>
          <w:noProof/>
          <w:lang w:val="sr-Latn-RS"/>
        </w:rPr>
        <w:t xml:space="preserve"> тл</w:t>
      </w:r>
      <w:r w:rsidRPr="00D9718C">
        <w:rPr>
          <w:rFonts w:cs="Arial"/>
          <w:noProof/>
          <w:lang w:val="sr-Cyrl-RS"/>
        </w:rPr>
        <w:t>а</w:t>
      </w:r>
      <w:r w:rsidRPr="00D9718C">
        <w:rPr>
          <w:rFonts w:cs="Arial"/>
          <w:noProof/>
          <w:lang w:val="sr-Latn-RS"/>
        </w:rPr>
        <w:t xml:space="preserve"> и његову влажност</w:t>
      </w:r>
    </w:p>
    <w:p w14:paraId="43B23DF3" w14:textId="77777777"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Cyrl-RS"/>
        </w:rPr>
        <w:t>Дуж читаве дужине ископа/рова/јаме, а на одговарајућој удаљености (удаљеност дефинисана у Плану превентивних мера/Елаборату о уређењу градилишта/Упрошћеном рударском пројекту/Дозволи за рад) од ивице ископа огради опасну зону чврстом</w:t>
      </w:r>
      <w:r w:rsidRPr="00D9718C">
        <w:rPr>
          <w:rFonts w:cs="Arial"/>
          <w:noProof/>
          <w:lang w:val="sr-Latn-RS"/>
        </w:rPr>
        <w:t xml:space="preserve"> (дрвеном, металном, пластичном</w:t>
      </w:r>
      <w:r w:rsidRPr="00D9718C">
        <w:rPr>
          <w:rFonts w:cs="Arial"/>
          <w:noProof/>
          <w:lang w:val="sr-Cyrl-RS"/>
        </w:rPr>
        <w:t>) привременом заштитном оградом (пуна конструкција/или ограда са отворима који нису већи од 35cm, висине најмање 1m која има за циљ да спречи приступ у опасну зону лицима, механизацији)</w:t>
      </w:r>
      <w:r w:rsidRPr="00D9718C">
        <w:rPr>
          <w:rFonts w:cs="Arial"/>
          <w:noProof/>
          <w:lang w:val="sr-Latn-RS"/>
        </w:rPr>
        <w:t>, осим за</w:t>
      </w:r>
      <w:r w:rsidRPr="00D9718C">
        <w:rPr>
          <w:rFonts w:cs="Arial"/>
          <w:noProof/>
          <w:lang w:val="sr-Cyrl-RS"/>
        </w:rPr>
        <w:t xml:space="preserve"> линијске објекте (цевовод, нафтоводе, електроенергетска инсталација)</w:t>
      </w:r>
      <w:r w:rsidRPr="00D9718C">
        <w:rPr>
          <w:rFonts w:cs="Arial"/>
          <w:noProof/>
          <w:lang w:val="sr-Latn-RS"/>
        </w:rPr>
        <w:t xml:space="preserve"> . </w:t>
      </w:r>
    </w:p>
    <w:p w14:paraId="27FF73A3" w14:textId="77777777"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Latn-RS"/>
        </w:rPr>
        <w:t xml:space="preserve">Приликом извођења радова у ископима дубине 1m и више где постоји могућност од обрушавања ивица ископа потребно је обезбедити начин евакуације и опрему за извлачење угрожених лица из ископа (уз опрему за извлачење обезбедити одговарајући пасош/техничку документацију/атест/сертификат опреме). </w:t>
      </w:r>
    </w:p>
    <w:p w14:paraId="0E03FE53" w14:textId="77777777"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Cyrl-RS"/>
        </w:rPr>
        <w:t>Приликом извођења радова у близини насипа виших од 1m или ископима дубљим од 1m,  Извршилац је дужан да обезбеди мере заштите од обрушавања</w:t>
      </w:r>
      <w:r w:rsidRPr="00D9718C">
        <w:rPr>
          <w:rFonts w:cs="Arial"/>
          <w:noProof/>
          <w:lang w:val="sr-Latn-RS"/>
        </w:rPr>
        <w:t xml:space="preserve"> </w:t>
      </w:r>
      <w:r w:rsidRPr="00D9718C">
        <w:rPr>
          <w:rFonts w:cs="Arial"/>
          <w:noProof/>
          <w:lang w:val="sr-Cyrl-RS"/>
        </w:rPr>
        <w:t xml:space="preserve">(коси ископ, степенасти ископ, постављањем подграде искључиво фабричке производње). Извршилац је за земљане радове који се изводе уз примену посебних мера заштите дужан да обезбеди одговарајућу техничку документацију. </w:t>
      </w:r>
    </w:p>
    <w:p w14:paraId="4A405BEA" w14:textId="77777777" w:rsidR="00E7735B" w:rsidRPr="00D9718C" w:rsidRDefault="00E7735B" w:rsidP="00E7735B">
      <w:pPr>
        <w:pStyle w:val="TextCroatia"/>
        <w:numPr>
          <w:ilvl w:val="0"/>
          <w:numId w:val="21"/>
        </w:numPr>
        <w:spacing w:before="120" w:after="120"/>
        <w:ind w:left="426"/>
        <w:rPr>
          <w:rFonts w:cs="Arial"/>
          <w:noProof/>
          <w:lang w:val="sr-Cyrl-RS"/>
        </w:rPr>
      </w:pPr>
      <w:r w:rsidRPr="00D9718C">
        <w:rPr>
          <w:rFonts w:cs="Arial"/>
          <w:noProof/>
          <w:lang w:val="sr-Cyrl-RS"/>
        </w:rPr>
        <w:t>Обезбедити да подграда мора бити монтирана у складу са техничком документацијом произвођача. Подграда не сме да има видљива механичка оштећења (попречна оштећења, пукотине) и деформације у водилицама и потпорној конструкцији (удубљења, улегнућа). Подградом морају бити подупрети зидови јаме/ископа по целој дужини</w:t>
      </w:r>
    </w:p>
    <w:p w14:paraId="0ACCA113" w14:textId="77777777" w:rsidR="00FA5D04" w:rsidRDefault="00E7735B" w:rsidP="00E7735B">
      <w:pPr>
        <w:pStyle w:val="TextCroatia"/>
        <w:numPr>
          <w:ilvl w:val="0"/>
          <w:numId w:val="21"/>
        </w:numPr>
        <w:spacing w:before="120" w:after="120"/>
        <w:ind w:left="426"/>
        <w:rPr>
          <w:rFonts w:cs="Arial"/>
          <w:noProof/>
          <w:lang w:val="sr-Cyrl-RS"/>
        </w:rPr>
      </w:pPr>
      <w:r w:rsidRPr="00D9718C">
        <w:rPr>
          <w:rFonts w:cs="Arial"/>
          <w:noProof/>
          <w:lang w:val="sr-Cyrl-RS"/>
        </w:rPr>
        <w:t xml:space="preserve">Непосредно на месту (у зони) извођења радова у ископу дубине од 1m до 3m, да би се обезбедио силазак и излазак радника у/из ископ/а, да постави најмање двоје мердевина до којих мора постојати слободан пролаз ширине најмање 0,6m. Растојање између мердевина не сме да буде веће од 30m. </w:t>
      </w:r>
    </w:p>
    <w:p w14:paraId="22130ED4" w14:textId="19F29862" w:rsidR="00E7735B" w:rsidRPr="00D9718C" w:rsidRDefault="00E7735B" w:rsidP="00E7735B">
      <w:pPr>
        <w:pStyle w:val="TextCroatia"/>
        <w:numPr>
          <w:ilvl w:val="0"/>
          <w:numId w:val="21"/>
        </w:numPr>
        <w:spacing w:before="120" w:after="120"/>
        <w:ind w:left="426"/>
        <w:rPr>
          <w:rFonts w:cs="Arial"/>
          <w:noProof/>
          <w:lang w:val="sr-Cyrl-RS"/>
        </w:rPr>
      </w:pPr>
      <w:r w:rsidRPr="00D9718C">
        <w:rPr>
          <w:rFonts w:cs="Arial"/>
          <w:noProof/>
          <w:lang w:val="sr-Cyrl-RS"/>
        </w:rPr>
        <w:t>Непосредно на месту (у зони) извођења радова у ископу дубине преко 3m за силазак и излазак у/из ископ/а обезбедити најмање дв</w:t>
      </w:r>
      <w:r w:rsidRPr="00D9718C">
        <w:rPr>
          <w:rFonts w:cs="Arial"/>
          <w:noProof/>
          <w:lang w:val="sr-Latn-RS"/>
        </w:rPr>
        <w:t>a</w:t>
      </w:r>
      <w:r w:rsidRPr="00D9718C">
        <w:rPr>
          <w:rFonts w:cs="Arial"/>
          <w:noProof/>
          <w:lang w:val="sr-Cyrl-RS"/>
        </w:rPr>
        <w:t xml:space="preserve"> степеништа/</w:t>
      </w:r>
      <w:r w:rsidRPr="00D9718C">
        <w:rPr>
          <w:rFonts w:cs="Arial"/>
          <w:noProof/>
          <w:lang w:val="sr-Latn-RS"/>
        </w:rPr>
        <w:t xml:space="preserve"> </w:t>
      </w:r>
      <w:r w:rsidRPr="00D9718C">
        <w:rPr>
          <w:rFonts w:cs="Arial"/>
          <w:noProof/>
          <w:lang w:val="sr-Cyrl-RS"/>
        </w:rPr>
        <w:t>пењалица са леђобраном. Међусобно растојање измењу сталних места за силазак или излазак радника из ископа на дубинама преко 3m не сме бити веће од 20m. Међусобно хоризонтално растојање од било које тачке где се људи налазе у рову / јами до степеница/мердевина мора бити мање од 6 метара</w:t>
      </w:r>
    </w:p>
    <w:p w14:paraId="502CA74B" w14:textId="77777777"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Latn-RS"/>
        </w:rPr>
        <w:t>Ако постоји потреба да се повећа зона извођења радова у ископу по дужини, поставити додатне мердевине/степениште/пењалице са леђобранима на удаљености</w:t>
      </w:r>
      <w:r w:rsidRPr="00D9718C">
        <w:rPr>
          <w:rFonts w:cs="Arial"/>
          <w:noProof/>
          <w:lang w:val="sr-Cyrl-RS"/>
        </w:rPr>
        <w:t xml:space="preserve"> највише</w:t>
      </w:r>
      <w:r w:rsidRPr="00D9718C">
        <w:rPr>
          <w:rFonts w:cs="Arial"/>
          <w:noProof/>
          <w:lang w:val="sr-Latn-RS"/>
        </w:rPr>
        <w:t xml:space="preserve"> 6m од места извођења радова. Мердевине/степениште/пењалице са леђобранима се морају налазити </w:t>
      </w:r>
      <w:r w:rsidRPr="00D9718C">
        <w:rPr>
          <w:rFonts w:cs="Arial"/>
          <w:noProof/>
          <w:lang w:val="sr-Cyrl-RS"/>
        </w:rPr>
        <w:t>на</w:t>
      </w:r>
      <w:r w:rsidRPr="00D9718C">
        <w:rPr>
          <w:rFonts w:cs="Arial"/>
          <w:noProof/>
          <w:lang w:val="sr-Latn-RS"/>
        </w:rPr>
        <w:t xml:space="preserve"> супротним странама ископа</w:t>
      </w:r>
      <w:r w:rsidRPr="00D9718C">
        <w:rPr>
          <w:rFonts w:cs="Arial"/>
          <w:noProof/>
          <w:lang w:val="sr-Cyrl-RS"/>
        </w:rPr>
        <w:t xml:space="preserve"> (као поља на шаховској табли)</w:t>
      </w:r>
      <w:r w:rsidRPr="00D9718C">
        <w:rPr>
          <w:rFonts w:cs="Arial"/>
          <w:noProof/>
          <w:lang w:val="sr-Latn-RS"/>
        </w:rPr>
        <w:t>.</w:t>
      </w:r>
    </w:p>
    <w:p w14:paraId="5C1ABEA3" w14:textId="77777777"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Cyrl-RS"/>
        </w:rPr>
        <w:t>Обезбеди</w:t>
      </w:r>
      <w:r w:rsidRPr="00D9718C">
        <w:rPr>
          <w:rFonts w:cs="Arial"/>
          <w:noProof/>
          <w:lang w:val="sr-Latn-RS"/>
        </w:rPr>
        <w:t xml:space="preserve"> да заштитна ограда мора бити постављена </w:t>
      </w:r>
      <w:r w:rsidRPr="00D9718C">
        <w:rPr>
          <w:rFonts w:cs="Arial"/>
          <w:noProof/>
          <w:lang w:val="sr-Cyrl-RS"/>
        </w:rPr>
        <w:t>з</w:t>
      </w:r>
      <w:r w:rsidRPr="00D9718C">
        <w:rPr>
          <w:rFonts w:cs="Arial"/>
          <w:noProof/>
          <w:lang w:val="sr-Latn-RS"/>
        </w:rPr>
        <w:t>а активности ископавања</w:t>
      </w:r>
      <w:r w:rsidRPr="00D9718C">
        <w:rPr>
          <w:rFonts w:cs="Arial"/>
          <w:noProof/>
          <w:lang w:val="sr-Cyrl-RS"/>
        </w:rPr>
        <w:t>, и то</w:t>
      </w:r>
      <w:r w:rsidRPr="00D9718C">
        <w:rPr>
          <w:rFonts w:cs="Arial"/>
          <w:noProof/>
          <w:lang w:val="sr-Latn-RS"/>
        </w:rPr>
        <w:t>:</w:t>
      </w:r>
    </w:p>
    <w:p w14:paraId="09105D9E" w14:textId="77777777" w:rsidR="00E7735B" w:rsidRPr="00D9718C" w:rsidRDefault="00E7735B" w:rsidP="00E7735B">
      <w:pPr>
        <w:pStyle w:val="TextCroatia"/>
        <w:numPr>
          <w:ilvl w:val="0"/>
          <w:numId w:val="21"/>
        </w:numPr>
        <w:spacing w:before="120" w:after="120"/>
        <w:ind w:left="1134"/>
        <w:rPr>
          <w:rFonts w:cs="Arial"/>
          <w:noProof/>
          <w:lang w:val="sr-Latn-RS"/>
        </w:rPr>
      </w:pPr>
      <w:r w:rsidRPr="00D9718C">
        <w:rPr>
          <w:rFonts w:cs="Arial"/>
          <w:noProof/>
          <w:lang w:val="sr-Cyrl-RS"/>
        </w:rPr>
        <w:t xml:space="preserve">за сва ископавања </w:t>
      </w:r>
      <w:r w:rsidRPr="00D9718C">
        <w:rPr>
          <w:rFonts w:cs="Arial"/>
          <w:noProof/>
          <w:lang w:val="sr-Latn-RS"/>
        </w:rPr>
        <w:t xml:space="preserve">дубља од 1 метра (ручно/машински), </w:t>
      </w:r>
    </w:p>
    <w:p w14:paraId="53E4272D" w14:textId="77777777" w:rsidR="00E7735B" w:rsidRPr="00D9718C" w:rsidRDefault="00E7735B" w:rsidP="00E7735B">
      <w:pPr>
        <w:pStyle w:val="TextCroatia"/>
        <w:numPr>
          <w:ilvl w:val="0"/>
          <w:numId w:val="21"/>
        </w:numPr>
        <w:spacing w:before="120" w:after="120"/>
        <w:ind w:left="1134"/>
        <w:rPr>
          <w:rFonts w:cs="Arial"/>
          <w:noProof/>
          <w:lang w:val="sr-Latn-RS"/>
        </w:rPr>
      </w:pPr>
      <w:r w:rsidRPr="00D9718C">
        <w:rPr>
          <w:rFonts w:cs="Arial"/>
          <w:noProof/>
          <w:lang w:val="sr-Cyrl-RS"/>
        </w:rPr>
        <w:t xml:space="preserve">за сва ископавања </w:t>
      </w:r>
      <w:r w:rsidRPr="00D9718C">
        <w:rPr>
          <w:rFonts w:cs="Arial"/>
          <w:noProof/>
          <w:lang w:val="sr-Latn-RS"/>
        </w:rPr>
        <w:t xml:space="preserve">грађевинском механизацијом, </w:t>
      </w:r>
    </w:p>
    <w:p w14:paraId="72BFCCB3" w14:textId="77777777" w:rsidR="00E7735B" w:rsidRPr="00D9718C" w:rsidRDefault="00E7735B" w:rsidP="00E7735B">
      <w:pPr>
        <w:pStyle w:val="TextCroatia"/>
        <w:numPr>
          <w:ilvl w:val="0"/>
          <w:numId w:val="21"/>
        </w:numPr>
        <w:spacing w:before="120" w:after="120"/>
        <w:ind w:left="1134"/>
        <w:rPr>
          <w:rFonts w:cs="Arial"/>
          <w:noProof/>
          <w:lang w:val="sr-Latn-RS"/>
        </w:rPr>
      </w:pPr>
      <w:r w:rsidRPr="00D9718C">
        <w:rPr>
          <w:rFonts w:cs="Arial"/>
          <w:noProof/>
          <w:lang w:val="sr-Latn-RS"/>
        </w:rPr>
        <w:t>за сва ископавања дубља од 30 cm, уколико постоји сумња или могућност да се испод површине налазе енергетске, комуникационе или друге инсталације</w:t>
      </w:r>
    </w:p>
    <w:p w14:paraId="431CE9AF" w14:textId="77777777" w:rsidR="00E7735B" w:rsidRPr="00D9718C" w:rsidRDefault="00E7735B" w:rsidP="00E7735B">
      <w:pPr>
        <w:pStyle w:val="TextCroatia"/>
        <w:numPr>
          <w:ilvl w:val="0"/>
          <w:numId w:val="21"/>
        </w:numPr>
        <w:spacing w:before="120" w:after="120"/>
        <w:ind w:left="1134"/>
        <w:rPr>
          <w:rFonts w:cs="Arial"/>
          <w:noProof/>
          <w:lang w:val="sr-Latn-RS"/>
        </w:rPr>
      </w:pPr>
      <w:r w:rsidRPr="00D9718C">
        <w:rPr>
          <w:rFonts w:cs="Arial"/>
          <w:noProof/>
          <w:lang w:val="sr-Latn-RS"/>
        </w:rPr>
        <w:t>за сва ископавања код којих у ископу, рову</w:t>
      </w:r>
      <w:r w:rsidRPr="00D9718C">
        <w:rPr>
          <w:rFonts w:cs="Arial"/>
          <w:noProof/>
          <w:lang w:val="sr-Cyrl-RS"/>
        </w:rPr>
        <w:t>, јами</w:t>
      </w:r>
      <w:r w:rsidRPr="00D9718C">
        <w:rPr>
          <w:rFonts w:cs="Arial"/>
          <w:noProof/>
          <w:lang w:val="sr-Latn-RS"/>
        </w:rPr>
        <w:t xml:space="preserve"> постоји један улаз и/или је отежан </w:t>
      </w:r>
      <w:r w:rsidRPr="00D9718C">
        <w:rPr>
          <w:rFonts w:cs="Arial"/>
          <w:noProof/>
          <w:lang w:val="sr-Latn-RS"/>
        </w:rPr>
        <w:lastRenderedPageBreak/>
        <w:t>улаз и евакуација и/или постоји могућност нагомилавања запаљивих и/или токсичних гасова и/или недостатак кисеоника и</w:t>
      </w:r>
    </w:p>
    <w:p w14:paraId="27D83529" w14:textId="2A1EE763" w:rsidR="00E7735B" w:rsidRPr="00FA5D04" w:rsidRDefault="00E7735B" w:rsidP="00481DAC">
      <w:pPr>
        <w:pStyle w:val="TextCroatia"/>
        <w:numPr>
          <w:ilvl w:val="0"/>
          <w:numId w:val="21"/>
        </w:numPr>
        <w:spacing w:before="120" w:after="160" w:line="259" w:lineRule="auto"/>
        <w:ind w:left="1134"/>
        <w:rPr>
          <w:rFonts w:cs="Arial"/>
          <w:noProof/>
          <w:lang w:val="sr-Latn-RS"/>
        </w:rPr>
      </w:pPr>
      <w:r w:rsidRPr="00FA5D04">
        <w:rPr>
          <w:rFonts w:cs="Arial"/>
          <w:noProof/>
          <w:lang w:val="sr-Cyrl-RS"/>
        </w:rPr>
        <w:t xml:space="preserve">када </w:t>
      </w:r>
      <w:r w:rsidRPr="00FA5D04">
        <w:rPr>
          <w:rFonts w:cs="Arial"/>
          <w:noProof/>
          <w:lang w:val="sr-Latn-RS"/>
        </w:rPr>
        <w:t xml:space="preserve">услед копања/ископавања може доћи до </w:t>
      </w:r>
      <w:r w:rsidRPr="00FA5D04">
        <w:rPr>
          <w:rFonts w:cs="Arial"/>
          <w:noProof/>
          <w:lang w:val="sr-Cyrl-RS"/>
        </w:rPr>
        <w:t>у</w:t>
      </w:r>
      <w:r w:rsidRPr="00FA5D04">
        <w:rPr>
          <w:rFonts w:cs="Arial"/>
          <w:noProof/>
          <w:lang w:val="sr-Latn-RS"/>
        </w:rPr>
        <w:t>руш</w:t>
      </w:r>
      <w:r w:rsidRPr="00FA5D04">
        <w:rPr>
          <w:rFonts w:cs="Arial"/>
          <w:noProof/>
          <w:lang w:val="sr-Cyrl-RS"/>
        </w:rPr>
        <w:t>ава</w:t>
      </w:r>
      <w:r w:rsidRPr="00FA5D04">
        <w:rPr>
          <w:rFonts w:cs="Arial"/>
          <w:noProof/>
          <w:lang w:val="sr-Latn-RS"/>
        </w:rPr>
        <w:t>а или пада објекта</w:t>
      </w:r>
      <w:r w:rsidRPr="00FA5D04">
        <w:rPr>
          <w:rFonts w:cs="Arial"/>
          <w:noProof/>
          <w:lang w:val="sr-Latn-RS"/>
        </w:rPr>
        <w:br w:type="page"/>
      </w:r>
    </w:p>
    <w:p w14:paraId="2C7C3AA4" w14:textId="26C7FC9A" w:rsidR="00E7735B" w:rsidRPr="00D9718C" w:rsidRDefault="00D14700" w:rsidP="00D14700">
      <w:pPr>
        <w:spacing w:before="120" w:after="60"/>
        <w:rPr>
          <w:rFonts w:ascii="Arial" w:hAnsi="Arial" w:cs="Arial"/>
          <w:b/>
          <w:noProof/>
          <w:lang w:val="sr-Latn-RS"/>
        </w:rPr>
      </w:pPr>
      <w:r w:rsidRPr="00D9718C">
        <w:rPr>
          <w:rFonts w:ascii="Arial" w:hAnsi="Arial" w:cs="Arial"/>
          <w:b/>
          <w:noProof/>
          <w:lang w:val="sr-Latn-RS"/>
        </w:rPr>
        <w:t>3.2.2.</w:t>
      </w:r>
      <w:r w:rsidR="00E7735B" w:rsidRPr="00D9718C">
        <w:rPr>
          <w:rFonts w:ascii="Arial" w:hAnsi="Arial" w:cs="Arial"/>
          <w:b/>
          <w:noProof/>
          <w:lang w:val="sr-Latn-RS"/>
        </w:rPr>
        <w:t xml:space="preserve">ПРИЛИКОМ ИЗВОЂЕЊА РАДОВА НА ВИСИНИ </w:t>
      </w:r>
      <w:r w:rsidR="00E7735B" w:rsidRPr="00D9718C">
        <w:rPr>
          <w:rFonts w:ascii="Arial" w:hAnsi="Arial" w:cs="Arial"/>
          <w:b/>
          <w:noProof/>
          <w:lang w:val="sr-Cyrl-RS"/>
        </w:rPr>
        <w:t>(</w:t>
      </w:r>
      <w:r w:rsidR="009C5944" w:rsidRPr="00D9718C">
        <w:rPr>
          <w:rFonts w:ascii="Arial" w:hAnsi="Arial" w:cs="Arial"/>
          <w:b/>
          <w:noProof/>
          <w:lang w:val="sr-Cyrl-RS"/>
        </w:rPr>
        <w:t xml:space="preserve">радни простор </w:t>
      </w:r>
      <w:r w:rsidR="00E7735B" w:rsidRPr="00D9718C">
        <w:rPr>
          <w:rFonts w:ascii="Arial" w:hAnsi="Arial" w:cs="Arial"/>
          <w:b/>
          <w:noProof/>
          <w:lang w:val="sr-Cyrl-RS"/>
        </w:rPr>
        <w:t>изнад 1.8м кој</w:t>
      </w:r>
      <w:r w:rsidR="009C5944" w:rsidRPr="00D9718C">
        <w:rPr>
          <w:rFonts w:ascii="Arial" w:hAnsi="Arial" w:cs="Arial"/>
          <w:b/>
          <w:noProof/>
          <w:lang w:val="sr-Cyrl-RS"/>
        </w:rPr>
        <w:t>и</w:t>
      </w:r>
      <w:r w:rsidR="00E7735B" w:rsidRPr="00D9718C">
        <w:rPr>
          <w:rFonts w:ascii="Arial" w:hAnsi="Arial" w:cs="Arial"/>
          <w:b/>
          <w:noProof/>
          <w:lang w:val="sr-Cyrl-RS"/>
        </w:rPr>
        <w:t xml:space="preserve"> није обезбеђен од пада</w:t>
      </w:r>
      <w:r w:rsidR="009C5944" w:rsidRPr="00D9718C">
        <w:rPr>
          <w:rFonts w:ascii="Arial" w:hAnsi="Arial" w:cs="Arial"/>
          <w:b/>
          <w:noProof/>
          <w:lang w:val="sr-Cyrl-RS"/>
        </w:rPr>
        <w:t xml:space="preserve"> са висине </w:t>
      </w:r>
      <w:r w:rsidR="00E7735B" w:rsidRPr="00D9718C">
        <w:rPr>
          <w:rFonts w:ascii="Arial" w:hAnsi="Arial" w:cs="Arial"/>
          <w:b/>
          <w:noProof/>
          <w:lang w:val="sr-Cyrl-RS"/>
        </w:rPr>
        <w:t>)</w:t>
      </w:r>
      <w:r w:rsidR="00E7735B" w:rsidRPr="00D9718C">
        <w:rPr>
          <w:rFonts w:ascii="Arial" w:hAnsi="Arial" w:cs="Arial"/>
          <w:b/>
          <w:noProof/>
          <w:lang w:val="sr-Latn-RS"/>
        </w:rPr>
        <w:t xml:space="preserve"> ИЗВРШИЛАЦ ЈЕ ДУЖАН ДА:</w:t>
      </w:r>
    </w:p>
    <w:p w14:paraId="34E269C4" w14:textId="77777777"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Cyrl-RS"/>
        </w:rPr>
        <w:t>Обезбеди да р</w:t>
      </w:r>
      <w:r w:rsidRPr="00D9718C">
        <w:rPr>
          <w:rFonts w:cs="Arial"/>
          <w:noProof/>
          <w:lang w:val="sr-Latn-RS"/>
        </w:rPr>
        <w:t xml:space="preserve">ад на висини могу обављати </w:t>
      </w:r>
      <w:r w:rsidRPr="00D9718C">
        <w:rPr>
          <w:rFonts w:cs="Arial"/>
          <w:noProof/>
          <w:lang w:val="sr-Cyrl-RS"/>
        </w:rPr>
        <w:t xml:space="preserve">искључиво </w:t>
      </w:r>
      <w:r w:rsidRPr="00D9718C">
        <w:rPr>
          <w:rFonts w:cs="Arial"/>
          <w:noProof/>
          <w:lang w:val="sr-Latn-RS"/>
        </w:rPr>
        <w:t>запослени извођача радова који морају бити оспособљени за безбедан  рад на висини и употребу опреме за рад на висини и имати пот</w:t>
      </w:r>
      <w:r w:rsidRPr="00D9718C">
        <w:rPr>
          <w:rFonts w:cs="Arial"/>
          <w:noProof/>
          <w:lang w:val="sr-Cyrl-RS"/>
        </w:rPr>
        <w:t>в</w:t>
      </w:r>
      <w:r w:rsidRPr="00D9718C">
        <w:rPr>
          <w:rFonts w:cs="Arial"/>
          <w:noProof/>
          <w:lang w:val="sr-Latn-RS"/>
        </w:rPr>
        <w:t>р</w:t>
      </w:r>
      <w:r w:rsidRPr="00D9718C">
        <w:rPr>
          <w:rFonts w:cs="Arial"/>
          <w:noProof/>
          <w:lang w:val="sr-Cyrl-RS"/>
        </w:rPr>
        <w:t>д</w:t>
      </w:r>
      <w:r w:rsidRPr="00D9718C">
        <w:rPr>
          <w:rFonts w:cs="Arial"/>
          <w:noProof/>
          <w:lang w:val="sr-Latn-RS"/>
        </w:rPr>
        <w:t>у о обучености (сертификат</w:t>
      </w:r>
      <w:r w:rsidR="009C5944" w:rsidRPr="00D9718C">
        <w:rPr>
          <w:rFonts w:cs="Arial"/>
          <w:noProof/>
          <w:lang w:val="sr-Cyrl-RS"/>
        </w:rPr>
        <w:t xml:space="preserve"> </w:t>
      </w:r>
      <w:r w:rsidRPr="00D9718C">
        <w:rPr>
          <w:rFonts w:cs="Arial"/>
          <w:noProof/>
          <w:lang w:val="sr-Latn-RS"/>
        </w:rPr>
        <w:t xml:space="preserve"> кој</w:t>
      </w:r>
      <w:r w:rsidRPr="00D9718C">
        <w:rPr>
          <w:rFonts w:cs="Arial"/>
          <w:noProof/>
          <w:lang w:val="sr-Cyrl-RS"/>
        </w:rPr>
        <w:t>е</w:t>
      </w:r>
      <w:r w:rsidRPr="00D9718C">
        <w:rPr>
          <w:rFonts w:cs="Arial"/>
          <w:noProof/>
          <w:lang w:val="sr-Latn-RS"/>
        </w:rPr>
        <w:t xml:space="preserve"> то доказује.</w:t>
      </w:r>
    </w:p>
    <w:p w14:paraId="6D0042EA" w14:textId="77777777"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Cyrl-RS"/>
        </w:rPr>
        <w:t>Обезбеди да р</w:t>
      </w:r>
      <w:r w:rsidRPr="00D9718C">
        <w:rPr>
          <w:rFonts w:cs="Arial"/>
          <w:noProof/>
          <w:lang w:val="sr-Latn-RS"/>
        </w:rPr>
        <w:t>ад на висини могу обављати само лица којима је приликом лекарског прегледа утврђена способност за рад на висини. Лекарско уверење не сме бити старије од 12 месеци.</w:t>
      </w:r>
    </w:p>
    <w:p w14:paraId="3E140C7C" w14:textId="77777777"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Latn-RS"/>
        </w:rPr>
        <w:t xml:space="preserve">Приликом рада на висини запослени </w:t>
      </w:r>
      <w:r w:rsidRPr="00D9718C">
        <w:rPr>
          <w:rFonts w:cs="Arial"/>
          <w:noProof/>
          <w:lang w:val="sr-Cyrl-RS"/>
        </w:rPr>
        <w:t>и</w:t>
      </w:r>
      <w:r w:rsidRPr="00D9718C">
        <w:rPr>
          <w:rFonts w:cs="Arial"/>
          <w:noProof/>
          <w:lang w:val="sr-Latn-RS"/>
        </w:rPr>
        <w:t>звођача  примењ</w:t>
      </w:r>
      <w:r w:rsidRPr="00D9718C">
        <w:rPr>
          <w:rFonts w:cs="Arial"/>
          <w:noProof/>
          <w:lang w:val="sr-Cyrl-RS"/>
        </w:rPr>
        <w:t>ују</w:t>
      </w:r>
      <w:r w:rsidRPr="00D9718C">
        <w:rPr>
          <w:rFonts w:cs="Arial"/>
          <w:noProof/>
          <w:lang w:val="sr-Latn-RS"/>
        </w:rPr>
        <w:t xml:space="preserve"> мере контроле ризика наведене у процени/анализи ризика</w:t>
      </w:r>
      <w:r w:rsidR="009C5944" w:rsidRPr="00D9718C">
        <w:rPr>
          <w:rFonts w:cs="Arial"/>
          <w:noProof/>
          <w:lang w:val="sr-Cyrl-RS"/>
        </w:rPr>
        <w:t xml:space="preserve"> и </w:t>
      </w:r>
      <w:r w:rsidRPr="00D9718C">
        <w:rPr>
          <w:rFonts w:cs="Arial"/>
          <w:noProof/>
          <w:lang w:val="sr-Latn-RS"/>
        </w:rPr>
        <w:t>дозволи за рад, у складу са интерном процедуром Наручиоца.</w:t>
      </w:r>
    </w:p>
    <w:p w14:paraId="222FC618" w14:textId="21B15FBD"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Latn-RS"/>
        </w:rPr>
        <w:t>Приликом пењања/силажења/ преласка са једног на други ниво/промене позиције рада, као и приликом самог рада на висини, извршилац радова мора бити непрекидно (у сваком тренутку) обезбеђен од пада са висине, односно мора имати одговарајућу опрему за заштиту приликом рада на висини и бити закачен за анкер/сидриште.</w:t>
      </w:r>
      <w:r w:rsidRPr="00D9718C">
        <w:rPr>
          <w:rFonts w:cs="Arial"/>
          <w:noProof/>
          <w:lang w:val="sr-Cyrl-RS"/>
        </w:rPr>
        <w:t xml:space="preserve"> Места везивања (анкери, сидришта) не смеју да имају оштећења/кварове (пукотине, ломове, деформације)</w:t>
      </w:r>
    </w:p>
    <w:p w14:paraId="1DCF406A" w14:textId="77777777"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Latn-RS"/>
        </w:rPr>
        <w:t>Уколико је потребно променити место/позицију рада и користити друго место сидришта/анкерисања, обавезно је коришћење двоструког (двокраког) ужета за везивање (на начин да је један крак увек закачен за једно сидриште док се други преноси на следеће).</w:t>
      </w:r>
    </w:p>
    <w:p w14:paraId="32E6F71A" w14:textId="77777777"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Latn-RS"/>
        </w:rPr>
        <w:t>Уколико се користи опрема за заштиту од пада са висине, дужина ужета мора да искључи могућност да запослени додирне површину тла/платформе приликом евентуалног пада са висине.</w:t>
      </w:r>
    </w:p>
    <w:p w14:paraId="61A27D0E" w14:textId="77777777"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Latn-RS"/>
        </w:rPr>
        <w:t>Уколико се користи опрема за радно позиционирање, дужина ужета мора да искључи могућност померања запосленог ван граница радне позиције, односно да спречи  могућност да запослени уопште дође до површине где постоји ризик од пада са висине.</w:t>
      </w:r>
    </w:p>
    <w:p w14:paraId="31A46F68" w14:textId="77777777"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Cyrl-RS"/>
        </w:rPr>
        <w:t>Забрани употребу</w:t>
      </w:r>
      <w:r w:rsidRPr="00D9718C">
        <w:rPr>
          <w:rFonts w:cs="Arial"/>
          <w:noProof/>
          <w:lang w:val="sr-Latn-RS"/>
        </w:rPr>
        <w:t xml:space="preserve"> опрем</w:t>
      </w:r>
      <w:r w:rsidRPr="00D9718C">
        <w:rPr>
          <w:rFonts w:cs="Arial"/>
          <w:noProof/>
          <w:lang w:val="sr-Cyrl-RS"/>
        </w:rPr>
        <w:t>е</w:t>
      </w:r>
      <w:r w:rsidRPr="00D9718C">
        <w:rPr>
          <w:rFonts w:cs="Arial"/>
          <w:noProof/>
          <w:lang w:val="sr-Latn-RS"/>
        </w:rPr>
        <w:t xml:space="preserve"> и систем</w:t>
      </w:r>
      <w:r w:rsidRPr="00D9718C">
        <w:rPr>
          <w:rFonts w:cs="Arial"/>
          <w:noProof/>
          <w:lang w:val="sr-Cyrl-RS"/>
        </w:rPr>
        <w:t>а</w:t>
      </w:r>
      <w:r w:rsidRPr="00D9718C">
        <w:rPr>
          <w:rFonts w:cs="Arial"/>
          <w:noProof/>
          <w:lang w:val="sr-Latn-RS"/>
        </w:rPr>
        <w:t xml:space="preserve"> за заштиту приликом рада на висини уколико постоји сумња да је било који део/елемент опреме неисправан, односно уколико постоје видљиви трагови хабања, оштећења, корозије.  Забрањена је свака модификација или исправка на опреми за приликом рада на висини. Уколико дође до активирања опреме за заштиту приликом рада на висини, иста се више не сме употребљавати. </w:t>
      </w:r>
    </w:p>
    <w:p w14:paraId="0C52C326" w14:textId="77777777"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Cyrl-RS"/>
        </w:rPr>
        <w:t>Забрани употребу о</w:t>
      </w:r>
      <w:r w:rsidRPr="00D9718C">
        <w:rPr>
          <w:rFonts w:cs="Arial"/>
          <w:noProof/>
          <w:lang w:val="sr-Latn-RS"/>
        </w:rPr>
        <w:t>прем</w:t>
      </w:r>
      <w:r w:rsidRPr="00D9718C">
        <w:rPr>
          <w:rFonts w:cs="Arial"/>
          <w:noProof/>
          <w:lang w:val="sr-Cyrl-RS"/>
        </w:rPr>
        <w:t>е</w:t>
      </w:r>
      <w:r w:rsidRPr="00D9718C">
        <w:rPr>
          <w:rFonts w:cs="Arial"/>
          <w:noProof/>
          <w:lang w:val="sr-Latn-RS"/>
        </w:rPr>
        <w:t xml:space="preserve"> за личну заштиту приликом рада на висини</w:t>
      </w:r>
      <w:r w:rsidRPr="00D9718C">
        <w:rPr>
          <w:rFonts w:cs="Arial"/>
          <w:noProof/>
          <w:lang w:val="sr-Cyrl-RS"/>
        </w:rPr>
        <w:t xml:space="preserve"> која је</w:t>
      </w:r>
      <w:r w:rsidRPr="00D9718C">
        <w:rPr>
          <w:rFonts w:cs="Arial"/>
          <w:noProof/>
          <w:lang w:val="sr-Latn-RS"/>
        </w:rPr>
        <w:t xml:space="preserve"> израђена од текстилних влакана (нпр. опасач за радно позиционирање, потпуна телесна упрега)</w:t>
      </w:r>
      <w:r w:rsidRPr="00D9718C">
        <w:rPr>
          <w:rFonts w:cs="Arial"/>
          <w:noProof/>
          <w:lang w:val="sr-Cyrl-RS"/>
        </w:rPr>
        <w:t xml:space="preserve"> ако је</w:t>
      </w:r>
      <w:r w:rsidRPr="00D9718C">
        <w:rPr>
          <w:rFonts w:cs="Arial"/>
          <w:noProof/>
          <w:lang w:val="sr-Latn-RS"/>
        </w:rPr>
        <w:t xml:space="preserve"> старија од 5 година од датума производње, (осим уколико се у Упутству произвођача не наводи другачије или се рок трајања производа не продужи на основу извршеног прегледа од стране произвођача опреме или овлашћеног лица).</w:t>
      </w:r>
    </w:p>
    <w:p w14:paraId="700CA3F2" w14:textId="5BEDF606"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Cyrl-RS"/>
        </w:rPr>
        <w:t xml:space="preserve">Користи </w:t>
      </w:r>
      <w:r w:rsidR="009C5944" w:rsidRPr="00D9718C">
        <w:rPr>
          <w:rFonts w:cs="Arial"/>
          <w:noProof/>
          <w:lang w:val="sr-Cyrl-RS"/>
        </w:rPr>
        <w:t>з</w:t>
      </w:r>
      <w:r w:rsidRPr="00D9718C">
        <w:rPr>
          <w:rFonts w:cs="Arial"/>
          <w:noProof/>
          <w:lang w:val="sr-Latn-RS"/>
        </w:rPr>
        <w:t>аштитни појас са упртачима преко заштитне одеће у складу са упутством произвођача за употребу (елементи заштитног опасача са упртачима су правилно затегнути копчама, трака целом дужином пријања на заштитну одећу и није увијена, леђни D прстен мора бити постављен тако да се налази у нивоу лопатица - осим када се причвршћује на вертикалну анкер линију)</w:t>
      </w:r>
      <w:r w:rsidRPr="00D9718C">
        <w:rPr>
          <w:rFonts w:cs="Arial"/>
          <w:noProof/>
          <w:lang w:val="sr-Cyrl-RS"/>
        </w:rPr>
        <w:t>Обезбеди да п</w:t>
      </w:r>
      <w:r w:rsidRPr="00D9718C">
        <w:rPr>
          <w:rFonts w:cs="Arial"/>
          <w:noProof/>
          <w:lang w:val="sr-Latn-RS"/>
        </w:rPr>
        <w:t xml:space="preserve">риручни алат и остали прибор </w:t>
      </w:r>
      <w:r w:rsidRPr="00D9718C">
        <w:rPr>
          <w:rFonts w:cs="Arial"/>
          <w:noProof/>
          <w:lang w:val="sr-Cyrl-RS"/>
        </w:rPr>
        <w:t xml:space="preserve">буде </w:t>
      </w:r>
      <w:r w:rsidRPr="00D9718C">
        <w:rPr>
          <w:rFonts w:cs="Arial"/>
          <w:noProof/>
          <w:lang w:val="sr-Latn-RS"/>
        </w:rPr>
        <w:t>обезбеђен од пада, односно морају бити предузете све мере за спречавање пада предмета са висине.</w:t>
      </w:r>
    </w:p>
    <w:p w14:paraId="2FFA7220" w14:textId="77777777"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Latn-RS"/>
        </w:rPr>
        <w:t xml:space="preserve">Зона око места где се изводе радови на висини </w:t>
      </w:r>
      <w:r w:rsidRPr="00D9718C">
        <w:rPr>
          <w:rFonts w:cs="Arial"/>
          <w:noProof/>
          <w:lang w:val="sr-Cyrl-RS"/>
        </w:rPr>
        <w:t>буде</w:t>
      </w:r>
      <w:r w:rsidRPr="00D9718C">
        <w:rPr>
          <w:rFonts w:cs="Arial"/>
          <w:noProof/>
          <w:lang w:val="sr-Latn-RS"/>
        </w:rPr>
        <w:t xml:space="preserve"> обезбеђена од приступа неовлашћених лица и опреме постављањем привремених сигналних ограда/баријера и/или трака, а на прилазима се постављају знаци упозорења и знаци забране приступа за неовлашћена лица и опрему.</w:t>
      </w:r>
    </w:p>
    <w:p w14:paraId="35F90F2A" w14:textId="77777777" w:rsidR="00E7735B" w:rsidRPr="00D9718C" w:rsidRDefault="009C5944" w:rsidP="00E7735B">
      <w:pPr>
        <w:pStyle w:val="TextCroatia"/>
        <w:numPr>
          <w:ilvl w:val="0"/>
          <w:numId w:val="21"/>
        </w:numPr>
        <w:spacing w:before="120" w:after="120"/>
        <w:ind w:left="426"/>
        <w:rPr>
          <w:rFonts w:cs="Arial"/>
          <w:noProof/>
          <w:lang w:val="sr-Latn-RS"/>
        </w:rPr>
      </w:pPr>
      <w:r w:rsidRPr="00D9718C">
        <w:rPr>
          <w:rFonts w:cs="Arial"/>
          <w:noProof/>
          <w:lang w:val="sr-Cyrl-RS"/>
        </w:rPr>
        <w:t>О</w:t>
      </w:r>
      <w:r w:rsidR="00E7735B" w:rsidRPr="00D9718C">
        <w:rPr>
          <w:rFonts w:cs="Arial"/>
          <w:noProof/>
          <w:lang w:val="sr-Latn-RS"/>
        </w:rPr>
        <w:t>безбеди сталан надзор над активностима на висини за све време извођења активности на висини. Руководилац радова мора бити присутан на месту извођења радова.</w:t>
      </w:r>
    </w:p>
    <w:p w14:paraId="2EC79A6C" w14:textId="77777777"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Cyrl-RS"/>
        </w:rPr>
        <w:t>Грађевинске</w:t>
      </w:r>
      <w:r w:rsidRPr="00D9718C">
        <w:rPr>
          <w:rFonts w:cs="Arial"/>
          <w:noProof/>
          <w:lang w:val="sr-Latn-RS"/>
        </w:rPr>
        <w:t xml:space="preserve"> скеле/</w:t>
      </w:r>
      <w:r w:rsidRPr="00D9718C">
        <w:rPr>
          <w:rFonts w:cs="Arial"/>
          <w:noProof/>
          <w:lang w:val="sr-Cyrl-RS"/>
        </w:rPr>
        <w:t xml:space="preserve">покретне скеле/покретне </w:t>
      </w:r>
      <w:r w:rsidRPr="00D9718C">
        <w:rPr>
          <w:rFonts w:cs="Arial"/>
          <w:noProof/>
          <w:lang w:val="sr-Latn-RS"/>
        </w:rPr>
        <w:t>платформе/</w:t>
      </w:r>
      <w:r w:rsidRPr="00D9718C">
        <w:rPr>
          <w:rFonts w:cs="Arial"/>
          <w:noProof/>
          <w:lang w:val="sr-Cyrl-RS"/>
        </w:rPr>
        <w:t xml:space="preserve">преносиве </w:t>
      </w:r>
      <w:r w:rsidRPr="00D9718C">
        <w:rPr>
          <w:rFonts w:cs="Arial"/>
          <w:noProof/>
          <w:lang w:val="sr-Latn-RS"/>
        </w:rPr>
        <w:t xml:space="preserve">мердевине морају бити искључиво фабричке производње и имати прописану техничку документацију  која то потврђује, доступну на локацији где се изводе радови. </w:t>
      </w:r>
      <w:r w:rsidR="009C5944" w:rsidRPr="00D9718C">
        <w:rPr>
          <w:rFonts w:cs="Arial"/>
          <w:noProof/>
          <w:lang w:val="sr-Cyrl-RS"/>
        </w:rPr>
        <w:t>Грађевинске</w:t>
      </w:r>
      <w:r w:rsidR="009C5944" w:rsidRPr="00D9718C">
        <w:rPr>
          <w:rFonts w:cs="Arial"/>
          <w:noProof/>
          <w:lang w:val="sr-Latn-RS"/>
        </w:rPr>
        <w:t xml:space="preserve"> скеле/</w:t>
      </w:r>
      <w:r w:rsidR="009C5944" w:rsidRPr="00D9718C">
        <w:rPr>
          <w:rFonts w:cs="Arial"/>
          <w:noProof/>
          <w:lang w:val="sr-Cyrl-RS"/>
        </w:rPr>
        <w:t xml:space="preserve">покретне скеле/покретне </w:t>
      </w:r>
      <w:r w:rsidR="009C5944" w:rsidRPr="00D9718C">
        <w:rPr>
          <w:rFonts w:cs="Arial"/>
          <w:noProof/>
          <w:lang w:val="sr-Latn-RS"/>
        </w:rPr>
        <w:t>платформе/</w:t>
      </w:r>
      <w:r w:rsidR="009C5944" w:rsidRPr="00D9718C">
        <w:rPr>
          <w:rFonts w:cs="Arial"/>
          <w:noProof/>
          <w:lang w:val="sr-Cyrl-RS"/>
        </w:rPr>
        <w:t xml:space="preserve">преносиве </w:t>
      </w:r>
      <w:r w:rsidR="009C5944" w:rsidRPr="00D9718C">
        <w:rPr>
          <w:rFonts w:cs="Arial"/>
          <w:noProof/>
          <w:lang w:val="sr-Latn-RS"/>
        </w:rPr>
        <w:t xml:space="preserve">мердевине </w:t>
      </w:r>
      <w:r w:rsidR="009C5944" w:rsidRPr="00D9718C">
        <w:rPr>
          <w:rFonts w:cs="Arial"/>
          <w:noProof/>
          <w:lang w:val="sr-Cyrl-RS"/>
        </w:rPr>
        <w:t xml:space="preserve"> </w:t>
      </w:r>
      <w:r w:rsidRPr="00D9718C">
        <w:rPr>
          <w:rFonts w:cs="Arial"/>
          <w:noProof/>
          <w:lang w:val="sr-Latn-RS"/>
        </w:rPr>
        <w:t xml:space="preserve">се  пре употребе морају прегледати  и означати у складу са интерном процедуром Наручиоца. </w:t>
      </w:r>
      <w:r w:rsidRPr="00D9718C">
        <w:rPr>
          <w:rFonts w:cs="Arial"/>
          <w:noProof/>
          <w:lang w:val="sr-Cyrl-RS"/>
        </w:rPr>
        <w:t>Ознаке за обележавање скела/</w:t>
      </w:r>
      <w:r w:rsidR="009C5944" w:rsidRPr="00D9718C">
        <w:rPr>
          <w:rFonts w:cs="Arial"/>
          <w:noProof/>
          <w:lang w:val="sr-Cyrl-RS"/>
        </w:rPr>
        <w:t xml:space="preserve">платформи/ </w:t>
      </w:r>
      <w:r w:rsidRPr="00D9718C">
        <w:rPr>
          <w:rFonts w:cs="Arial"/>
          <w:noProof/>
          <w:lang w:val="sr-Cyrl-RS"/>
        </w:rPr>
        <w:t>мердевина ће обезбедити Наручилац</w:t>
      </w:r>
      <w:r w:rsidR="009C5944" w:rsidRPr="00D9718C">
        <w:rPr>
          <w:rFonts w:cs="Arial"/>
          <w:noProof/>
          <w:lang w:val="sr-Cyrl-RS"/>
        </w:rPr>
        <w:t>.</w:t>
      </w:r>
    </w:p>
    <w:p w14:paraId="3A7BE4BF" w14:textId="77777777" w:rsidR="009C5944" w:rsidRPr="00D9718C" w:rsidRDefault="009C5944" w:rsidP="00E7735B">
      <w:pPr>
        <w:pStyle w:val="TextCroatia"/>
        <w:numPr>
          <w:ilvl w:val="0"/>
          <w:numId w:val="21"/>
        </w:numPr>
        <w:spacing w:before="120" w:after="120"/>
        <w:ind w:left="426"/>
        <w:rPr>
          <w:rFonts w:cs="Arial"/>
          <w:noProof/>
          <w:lang w:val="sr-Latn-RS"/>
        </w:rPr>
      </w:pPr>
      <w:r w:rsidRPr="00D9718C">
        <w:rPr>
          <w:rFonts w:cs="Arial"/>
          <w:noProof/>
          <w:lang w:val="sr-Cyrl-RS"/>
        </w:rPr>
        <w:t>Грађевинске</w:t>
      </w:r>
      <w:r w:rsidRPr="00D9718C">
        <w:rPr>
          <w:rFonts w:cs="Arial"/>
          <w:noProof/>
          <w:lang w:val="sr-Latn-RS"/>
        </w:rPr>
        <w:t xml:space="preserve"> скеле/</w:t>
      </w:r>
      <w:r w:rsidRPr="00D9718C">
        <w:rPr>
          <w:rFonts w:cs="Arial"/>
          <w:noProof/>
          <w:lang w:val="sr-Cyrl-RS"/>
        </w:rPr>
        <w:t xml:space="preserve">покретне скеле/покретне </w:t>
      </w:r>
      <w:r w:rsidRPr="00D9718C">
        <w:rPr>
          <w:rFonts w:cs="Arial"/>
          <w:noProof/>
          <w:lang w:val="sr-Latn-RS"/>
        </w:rPr>
        <w:t>платформе/</w:t>
      </w:r>
      <w:r w:rsidRPr="00D9718C">
        <w:rPr>
          <w:rFonts w:cs="Arial"/>
          <w:noProof/>
          <w:lang w:val="sr-Cyrl-RS"/>
        </w:rPr>
        <w:t xml:space="preserve">преносиве </w:t>
      </w:r>
      <w:r w:rsidRPr="00D9718C">
        <w:rPr>
          <w:rFonts w:cs="Arial"/>
          <w:noProof/>
          <w:lang w:val="sr-Latn-RS"/>
        </w:rPr>
        <w:t>мердевине</w:t>
      </w:r>
      <w:r w:rsidRPr="00D9718C">
        <w:rPr>
          <w:rFonts w:cs="Arial"/>
          <w:noProof/>
          <w:lang w:val="sr-Cyrl-RS"/>
        </w:rPr>
        <w:t xml:space="preserve"> које нису обележене зелом ознаком/тагом да су безбедне за употребу или су обележене црвеном ознаком/тагом, не смеју се користити за рад на висини.</w:t>
      </w:r>
    </w:p>
    <w:p w14:paraId="3E03401D" w14:textId="77777777"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Cyrl-RS"/>
        </w:rPr>
        <w:t>Забрани употребу грађевинске скеле/покретне скеле/покретне платформе/преносиве мердевине уколико имају видљиве деформације/оштећења елемената конструкције</w:t>
      </w:r>
      <w:r w:rsidR="009C5944" w:rsidRPr="00D9718C">
        <w:rPr>
          <w:rFonts w:cs="Arial"/>
          <w:noProof/>
          <w:lang w:val="sr-Cyrl-RS"/>
        </w:rPr>
        <w:t xml:space="preserve">. </w:t>
      </w:r>
    </w:p>
    <w:p w14:paraId="1DBF7260" w14:textId="77777777"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Cyrl-RS"/>
        </w:rPr>
        <w:t>Грађевинске</w:t>
      </w:r>
      <w:r w:rsidRPr="00D9718C">
        <w:rPr>
          <w:rFonts w:cs="Arial"/>
          <w:noProof/>
          <w:lang w:val="sr-Latn-RS"/>
        </w:rPr>
        <w:t xml:space="preserve"> скеле/</w:t>
      </w:r>
      <w:r w:rsidRPr="00D9718C">
        <w:rPr>
          <w:rFonts w:cs="Arial"/>
          <w:noProof/>
          <w:lang w:val="sr-Cyrl-RS"/>
        </w:rPr>
        <w:t xml:space="preserve">покретне скеле/ покретне </w:t>
      </w:r>
      <w:r w:rsidRPr="00D9718C">
        <w:rPr>
          <w:rFonts w:cs="Arial"/>
          <w:noProof/>
          <w:lang w:val="sr-Latn-RS"/>
        </w:rPr>
        <w:t>платформе/мердевине морају бити без промене конструкције предвиђене техничком документацијом/пројектом.</w:t>
      </w:r>
    </w:p>
    <w:p w14:paraId="54939E8C" w14:textId="77777777"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Latn-RS"/>
        </w:rPr>
        <w:t>Опрема за везивање мора бити причвршћена за место везивање. Приликом пењања/силажења по вертикалним мердевинама/конструкцијама почев од висине 1,8 м место причвршћивања радника мора бити изнад главе запосленог.</w:t>
      </w:r>
    </w:p>
    <w:p w14:paraId="3E363A40" w14:textId="77777777"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Latn-RS"/>
        </w:rPr>
        <w:t xml:space="preserve">Места везивања (анкери, сидришта) не смеју да имају оштећења/кварове (пукотине, ломове, деформације), </w:t>
      </w:r>
    </w:p>
    <w:p w14:paraId="4165777A" w14:textId="77777777" w:rsidR="00E7735B" w:rsidRPr="00D9718C" w:rsidRDefault="00E7735B" w:rsidP="00E7735B">
      <w:pPr>
        <w:pStyle w:val="TextCroatia"/>
        <w:numPr>
          <w:ilvl w:val="0"/>
          <w:numId w:val="21"/>
        </w:numPr>
        <w:spacing w:before="120" w:after="120"/>
        <w:ind w:left="360"/>
        <w:rPr>
          <w:rFonts w:cs="Arial"/>
          <w:noProof/>
          <w:lang w:val="sr-Latn-RS"/>
        </w:rPr>
      </w:pPr>
      <w:r w:rsidRPr="00D9718C">
        <w:rPr>
          <w:rFonts w:cs="Arial"/>
          <w:noProof/>
          <w:lang w:val="sr-Latn-RS"/>
        </w:rPr>
        <w:t xml:space="preserve">Није дозвољено користити као </w:t>
      </w:r>
      <w:r w:rsidRPr="00D9718C">
        <w:rPr>
          <w:rFonts w:cs="Arial"/>
          <w:noProof/>
          <w:lang w:val="sr-Cyrl-RS"/>
        </w:rPr>
        <w:t xml:space="preserve">место везивања: </w:t>
      </w:r>
      <w:r w:rsidRPr="00D9718C">
        <w:rPr>
          <w:rFonts w:cs="Arial"/>
          <w:noProof/>
          <w:lang w:val="sr-Latn-RS"/>
        </w:rPr>
        <w:t>олук;</w:t>
      </w:r>
      <w:r w:rsidRPr="00D9718C">
        <w:rPr>
          <w:rFonts w:cs="Arial"/>
          <w:noProof/>
          <w:lang w:val="sr-Cyrl-RS"/>
        </w:rPr>
        <w:t xml:space="preserve"> </w:t>
      </w:r>
      <w:r w:rsidRPr="00D9718C">
        <w:rPr>
          <w:rFonts w:cs="Arial"/>
          <w:noProof/>
          <w:lang w:val="sr-Latn-RS"/>
        </w:rPr>
        <w:t>цевоводе са навојним спојевима; кабловске водове; кабловске носаче; заварене цеви пречника мањег од 5 cm; куку крана механизма за подизање терета</w:t>
      </w:r>
      <w:r w:rsidRPr="00D9718C" w:rsidDel="001F39E4">
        <w:rPr>
          <w:rFonts w:cs="Arial"/>
          <w:noProof/>
          <w:lang w:val="sr-Latn-RS"/>
        </w:rPr>
        <w:t xml:space="preserve"> </w:t>
      </w:r>
    </w:p>
    <w:p w14:paraId="6CA54F12" w14:textId="77777777" w:rsidR="00E7735B" w:rsidRPr="00D9718C" w:rsidRDefault="00E7735B" w:rsidP="00E7735B">
      <w:pPr>
        <w:spacing w:after="160" w:line="259" w:lineRule="auto"/>
        <w:rPr>
          <w:rFonts w:ascii="Arial" w:hAnsi="Arial" w:cs="Arial"/>
          <w:noProof/>
          <w:lang w:val="sr-Cyrl-RS"/>
        </w:rPr>
      </w:pPr>
      <w:r w:rsidRPr="00D9718C">
        <w:rPr>
          <w:rFonts w:ascii="Arial" w:hAnsi="Arial" w:cs="Arial"/>
          <w:noProof/>
          <w:lang w:val="sr-Cyrl-RS"/>
        </w:rPr>
        <w:br w:type="page"/>
      </w:r>
    </w:p>
    <w:p w14:paraId="1CD757E2" w14:textId="0F3006B1" w:rsidR="00E7735B" w:rsidRPr="00D9718C" w:rsidRDefault="00D14700" w:rsidP="00E7735B">
      <w:pPr>
        <w:pStyle w:val="TextCroatia"/>
        <w:rPr>
          <w:rFonts w:cs="Arial"/>
          <w:noProof/>
          <w:sz w:val="18"/>
          <w:szCs w:val="18"/>
          <w:lang w:val="sr-Cyrl-RS"/>
        </w:rPr>
      </w:pPr>
      <w:r w:rsidRPr="00D9718C">
        <w:rPr>
          <w:rFonts w:cs="Arial"/>
          <w:b/>
          <w:noProof/>
          <w:sz w:val="18"/>
          <w:szCs w:val="18"/>
          <w:lang w:val="sr-Latn-RS"/>
        </w:rPr>
        <w:t>3</w:t>
      </w:r>
      <w:r w:rsidR="00E7735B" w:rsidRPr="00D9718C">
        <w:rPr>
          <w:rFonts w:cs="Arial"/>
          <w:b/>
          <w:noProof/>
          <w:sz w:val="18"/>
          <w:szCs w:val="18"/>
          <w:lang w:val="sr-Latn-RS"/>
        </w:rPr>
        <w:t>.2.3 ПРИЛИКОМ ИЗВОЂЕЊА РАДОВА У ЗАТВОРЕНОМ ПРОСТОРУ ИЗВРШИЛАЦ ЈЕ ДУЖАН ДА</w:t>
      </w:r>
      <w:r w:rsidR="00E7735B" w:rsidRPr="00D9718C">
        <w:rPr>
          <w:rFonts w:cs="Arial"/>
          <w:noProof/>
          <w:sz w:val="18"/>
          <w:szCs w:val="18"/>
          <w:lang w:val="sr-Cyrl-RS"/>
        </w:rPr>
        <w:t>:</w:t>
      </w:r>
    </w:p>
    <w:p w14:paraId="0C5333C6" w14:textId="77777777"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Cyrl-RS"/>
        </w:rPr>
        <w:t>Обезбеди да з</w:t>
      </w:r>
      <w:r w:rsidRPr="00D9718C">
        <w:rPr>
          <w:rFonts w:cs="Arial"/>
          <w:noProof/>
          <w:lang w:val="en-US"/>
        </w:rPr>
        <w:t>a</w:t>
      </w:r>
      <w:r w:rsidRPr="00D9718C">
        <w:rPr>
          <w:rFonts w:cs="Arial"/>
          <w:noProof/>
          <w:lang w:val="sr-Cyrl-RS"/>
        </w:rPr>
        <w:t xml:space="preserve">послени код Извршиоца који изводе радове у затвореном простору (у даљем тексту:ЗП) буду  оспособљени за  безбедан рад у ЗП, контролу исправности и употребу ЛЗО и опр </w:t>
      </w:r>
      <w:r w:rsidRPr="00D9718C">
        <w:rPr>
          <w:rFonts w:cs="Arial"/>
          <w:noProof/>
          <w:lang w:val="sr-Latn-RS"/>
        </w:rPr>
        <w:t>еме за рад ( укључујући опрему за заштиту дисајних органа, опреме за заштиту од пада са висине, опреме за спашавање, гас детектора и др. )</w:t>
      </w:r>
    </w:p>
    <w:p w14:paraId="6EF5EF05" w14:textId="77777777"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Latn-RS"/>
        </w:rPr>
        <w:t>Сва лица која обављају активности у ЗП или активности спашавања из ЗП морају имати одговарајућ</w:t>
      </w:r>
      <w:r w:rsidR="008110B7" w:rsidRPr="00D9718C">
        <w:rPr>
          <w:rFonts w:cs="Arial"/>
          <w:noProof/>
          <w:lang w:val="sr-Cyrl-RS"/>
        </w:rPr>
        <w:t xml:space="preserve">е уверење </w:t>
      </w:r>
      <w:r w:rsidRPr="00D9718C">
        <w:rPr>
          <w:rFonts w:cs="Arial"/>
          <w:noProof/>
          <w:lang w:val="sr-Latn-RS"/>
        </w:rPr>
        <w:t xml:space="preserve"> лекара медицине рада о здравственој способности</w:t>
      </w:r>
      <w:r w:rsidRPr="00D9718C">
        <w:rPr>
          <w:rFonts w:cs="Arial"/>
          <w:noProof/>
          <w:lang w:val="sr-Cyrl-RS"/>
        </w:rPr>
        <w:t xml:space="preserve"> </w:t>
      </w:r>
    </w:p>
    <w:p w14:paraId="6BDF8694" w14:textId="77777777"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Cyrl-RS"/>
        </w:rPr>
        <w:t>Забрани почетак радова</w:t>
      </w:r>
      <w:r w:rsidRPr="00D9718C">
        <w:rPr>
          <w:rFonts w:cs="Arial"/>
          <w:noProof/>
          <w:lang w:val="sr-Latn-RS"/>
        </w:rPr>
        <w:t xml:space="preserve">, </w:t>
      </w:r>
      <w:r w:rsidR="008110B7" w:rsidRPr="00D9718C">
        <w:rPr>
          <w:rFonts w:cs="Arial"/>
          <w:noProof/>
          <w:lang w:val="sr-Cyrl-RS"/>
        </w:rPr>
        <w:t xml:space="preserve">или </w:t>
      </w:r>
      <w:r w:rsidRPr="00D9718C">
        <w:rPr>
          <w:rFonts w:cs="Arial"/>
          <w:noProof/>
          <w:lang w:val="sr-Latn-RS"/>
        </w:rPr>
        <w:t xml:space="preserve"> да</w:t>
      </w:r>
      <w:r w:rsidRPr="00D9718C">
        <w:rPr>
          <w:rFonts w:cs="Arial"/>
          <w:noProof/>
          <w:lang w:val="sr-Cyrl-RS"/>
        </w:rPr>
        <w:t xml:space="preserve"> дозволи</w:t>
      </w:r>
      <w:r w:rsidRPr="00D9718C">
        <w:rPr>
          <w:rFonts w:cs="Arial"/>
          <w:noProof/>
          <w:lang w:val="sr-Latn-RS"/>
        </w:rPr>
        <w:t xml:space="preserve"> настав</w:t>
      </w:r>
      <w:r w:rsidRPr="00D9718C">
        <w:rPr>
          <w:rFonts w:cs="Arial"/>
          <w:noProof/>
          <w:lang w:val="sr-Cyrl-RS"/>
        </w:rPr>
        <w:t>ак</w:t>
      </w:r>
      <w:r w:rsidRPr="00D9718C">
        <w:rPr>
          <w:rFonts w:cs="Arial"/>
          <w:noProof/>
          <w:lang w:val="sr-Latn-RS"/>
        </w:rPr>
        <w:t xml:space="preserve"> са радом у ЗП </w:t>
      </w:r>
      <w:r w:rsidRPr="00D9718C">
        <w:rPr>
          <w:rFonts w:cs="Arial"/>
          <w:noProof/>
          <w:lang w:val="sr-Cyrl-RS"/>
        </w:rPr>
        <w:t>запосленом ако се утврди да је запослени</w:t>
      </w:r>
      <w:r w:rsidRPr="00D9718C">
        <w:rPr>
          <w:rFonts w:cs="Arial"/>
          <w:noProof/>
          <w:lang w:val="sr-Latn-RS"/>
        </w:rPr>
        <w:t xml:space="preserve"> уморан, неиспаван, психички растројен, под дејством лекова, седативних средстава, алкохола или других опојних средстава.</w:t>
      </w:r>
    </w:p>
    <w:p w14:paraId="793ACE07" w14:textId="77777777"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Cyrl-RS"/>
        </w:rPr>
        <w:t>П</w:t>
      </w:r>
      <w:r w:rsidRPr="00D9718C">
        <w:rPr>
          <w:rFonts w:cs="Arial"/>
          <w:noProof/>
          <w:lang w:val="sr-Latn-RS"/>
        </w:rPr>
        <w:t>ошт</w:t>
      </w:r>
      <w:r w:rsidRPr="00D9718C">
        <w:rPr>
          <w:rFonts w:cs="Arial"/>
          <w:noProof/>
          <w:lang w:val="sr-Cyrl-RS"/>
        </w:rPr>
        <w:t>ује</w:t>
      </w:r>
      <w:r w:rsidRPr="00D9718C">
        <w:rPr>
          <w:rFonts w:cs="Arial"/>
          <w:noProof/>
          <w:lang w:val="sr-Latn-RS"/>
        </w:rPr>
        <w:t xml:space="preserve"> мере контроле ризика дефинисане у Анализи безбедности посла и издатој Дозволи за рад и Плану спашавања, у складу са интерном процедуром Наручиоца. </w:t>
      </w:r>
    </w:p>
    <w:p w14:paraId="5FFEE2E5" w14:textId="77777777"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Cyrl-RS"/>
        </w:rPr>
        <w:t xml:space="preserve">Обезбеди да су </w:t>
      </w:r>
      <w:r w:rsidRPr="00D9718C">
        <w:rPr>
          <w:rFonts w:cs="Arial"/>
          <w:noProof/>
          <w:lang w:val="sr-Latn-RS"/>
        </w:rPr>
        <w:t xml:space="preserve">Извршиоци радова  у ЗП  и Лице у приправности оспособљени да препознају опасности и штетности са којима се могу суочити током уласка у ЗП, укључујући и информације о знацима и симптомима, као и последицама изложености опасностима и штетностима и начину реаговања у случају ванредне ситуације. </w:t>
      </w:r>
    </w:p>
    <w:p w14:paraId="50534AE0" w14:textId="77777777"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Latn-RS"/>
        </w:rPr>
        <w:t xml:space="preserve">Обезбеди </w:t>
      </w:r>
      <w:r w:rsidR="008110B7" w:rsidRPr="00D9718C">
        <w:rPr>
          <w:rFonts w:cs="Arial"/>
          <w:noProof/>
          <w:lang w:val="sr-Cyrl-RS"/>
        </w:rPr>
        <w:t xml:space="preserve">место рада </w:t>
      </w:r>
      <w:r w:rsidR="008110B7" w:rsidRPr="00D9718C">
        <w:rPr>
          <w:rFonts w:cs="Arial"/>
          <w:noProof/>
          <w:lang w:val="sr-Latn-RS"/>
        </w:rPr>
        <w:t xml:space="preserve"> </w:t>
      </w:r>
      <w:r w:rsidRPr="00D9718C">
        <w:rPr>
          <w:rFonts w:cs="Arial"/>
          <w:noProof/>
          <w:lang w:val="sr-Latn-RS"/>
        </w:rPr>
        <w:t>од присуства неовлашћених лица и опреме;</w:t>
      </w:r>
    </w:p>
    <w:p w14:paraId="266C4B7E" w14:textId="77777777"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Latn-RS"/>
        </w:rPr>
        <w:t>Руководилац радова мора бити присутан на месту обављања активности у ЗП.</w:t>
      </w:r>
    </w:p>
    <w:p w14:paraId="2398EBA1" w14:textId="77777777"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Cyrl-RS"/>
        </w:rPr>
        <w:t>Обезбеди о</w:t>
      </w:r>
      <w:r w:rsidRPr="00D9718C">
        <w:rPr>
          <w:rFonts w:cs="Arial"/>
          <w:noProof/>
          <w:lang w:val="sr-Latn-RS"/>
        </w:rPr>
        <w:t xml:space="preserve">бавезно присуство Лица у приправности поред улаза у ЗП; Уколико се у ЗП изводе опасни радови са гасом (активности при којима је могућа појава запаљивих и/или токсичних гасова), обавезно је најмање једно Лице у приправности испред ЗП када је један извршилац ради у ЗП, а најмање два Лица у приправности када су два или више извршилаца радова  у ЗП. </w:t>
      </w:r>
    </w:p>
    <w:p w14:paraId="3C944493" w14:textId="77777777"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Cyrl-RS"/>
        </w:rPr>
        <w:t xml:space="preserve">Обезбеди да </w:t>
      </w:r>
      <w:r w:rsidRPr="00D9718C">
        <w:rPr>
          <w:rFonts w:cs="Arial"/>
          <w:noProof/>
          <w:lang w:val="sr-Latn-RS"/>
        </w:rPr>
        <w:t>Лице у приправности мора бити оспособљено за контролу исправности и употребу опреме и ЛЗО  (изолационог апарата, опреме за заштиту од пада и сигнално спасилачког ужета, изолационог одела, гас детектора, средстава комуникације и др.) и за пружање прве помоћи.  На локацијама где постоје тимови за спа</w:t>
      </w:r>
      <w:r w:rsidRPr="00D9718C">
        <w:rPr>
          <w:rFonts w:cs="Arial"/>
          <w:noProof/>
          <w:lang w:val="sr-Cyrl-RS"/>
        </w:rPr>
        <w:t>с</w:t>
      </w:r>
      <w:r w:rsidRPr="00D9718C">
        <w:rPr>
          <w:rFonts w:cs="Arial"/>
          <w:noProof/>
          <w:lang w:val="sr-Latn-RS"/>
        </w:rPr>
        <w:t>авање</w:t>
      </w:r>
      <w:r w:rsidRPr="00D9718C">
        <w:rPr>
          <w:rFonts w:cs="Arial"/>
          <w:noProof/>
          <w:lang w:val="sr-Cyrl-RS"/>
        </w:rPr>
        <w:t>/ватрогасне јединице</w:t>
      </w:r>
      <w:r w:rsidRPr="00D9718C">
        <w:rPr>
          <w:rFonts w:cs="Arial"/>
          <w:noProof/>
          <w:lang w:val="sr-Latn-RS"/>
        </w:rPr>
        <w:t xml:space="preserve"> ово лице не мора бити обучено за пружање прве помоћи и поступак спашавања и евакуације.</w:t>
      </w:r>
    </w:p>
    <w:p w14:paraId="1F178103" w14:textId="36D9E5E2"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Cyrl-RS"/>
        </w:rPr>
        <w:t xml:space="preserve">Обезбеди да </w:t>
      </w:r>
      <w:r w:rsidRPr="00D9718C">
        <w:rPr>
          <w:rFonts w:cs="Arial"/>
          <w:noProof/>
          <w:lang w:val="sr-Latn-RS"/>
        </w:rPr>
        <w:t xml:space="preserve">Лице у приправности </w:t>
      </w:r>
      <w:r w:rsidRPr="00D9718C">
        <w:rPr>
          <w:rFonts w:cs="Arial"/>
          <w:noProof/>
          <w:lang w:val="sr-Cyrl-RS"/>
        </w:rPr>
        <w:t xml:space="preserve">буде </w:t>
      </w:r>
      <w:r w:rsidRPr="00D9718C">
        <w:rPr>
          <w:rFonts w:cs="Arial"/>
          <w:noProof/>
          <w:lang w:val="sr-Latn-RS"/>
        </w:rPr>
        <w:t>свe време бити присутно уз отвор ЗП и одржава непрестану комуникацију са руководиоцем радова/извршиоцима радова у ЗП и тимовима за спа</w:t>
      </w:r>
      <w:r w:rsidRPr="00D9718C">
        <w:rPr>
          <w:rFonts w:cs="Arial"/>
          <w:noProof/>
          <w:lang w:val="sr-Cyrl-RS"/>
        </w:rPr>
        <w:t>с</w:t>
      </w:r>
      <w:r w:rsidRPr="00D9718C">
        <w:rPr>
          <w:rFonts w:cs="Arial"/>
          <w:noProof/>
          <w:lang w:val="sr-Latn-RS"/>
        </w:rPr>
        <w:t>авање</w:t>
      </w:r>
      <w:r w:rsidRPr="00D9718C">
        <w:rPr>
          <w:rFonts w:cs="Arial"/>
          <w:noProof/>
          <w:lang w:val="sr-Cyrl-RS"/>
        </w:rPr>
        <w:t>/ватрогасне јединице</w:t>
      </w:r>
      <w:r w:rsidRPr="00D9718C">
        <w:rPr>
          <w:rFonts w:cs="Arial"/>
          <w:noProof/>
          <w:lang w:val="sr-Latn-RS"/>
        </w:rPr>
        <w:t xml:space="preserve">  (на локацијама где </w:t>
      </w:r>
      <w:r w:rsidRPr="00D9718C">
        <w:rPr>
          <w:rFonts w:cs="Arial"/>
          <w:noProof/>
          <w:lang w:val="sr-Cyrl-RS"/>
        </w:rPr>
        <w:t>они</w:t>
      </w:r>
      <w:r w:rsidRPr="00D9718C">
        <w:rPr>
          <w:rFonts w:cs="Arial"/>
          <w:noProof/>
          <w:lang w:val="sr-Latn-RS"/>
        </w:rPr>
        <w:t xml:space="preserve"> постоје).</w:t>
      </w:r>
    </w:p>
    <w:p w14:paraId="63BD201D" w14:textId="77777777" w:rsidR="008110B7"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Cyrl-RS"/>
        </w:rPr>
        <w:t xml:space="preserve">Обезбеди да </w:t>
      </w:r>
      <w:r w:rsidRPr="00D9718C">
        <w:rPr>
          <w:rFonts w:cs="Arial"/>
          <w:noProof/>
          <w:lang w:val="sr-Latn-RS"/>
        </w:rPr>
        <w:t>Лице у приправности држи сигнално спасилачко уже и  непрекидно надгледа улазак и рад у ЗП и контроли</w:t>
      </w:r>
      <w:r w:rsidRPr="00D9718C">
        <w:rPr>
          <w:rFonts w:cs="Arial"/>
          <w:noProof/>
          <w:lang w:val="sr-Cyrl-RS"/>
        </w:rPr>
        <w:t>ше</w:t>
      </w:r>
      <w:r w:rsidRPr="00D9718C">
        <w:rPr>
          <w:rFonts w:cs="Arial"/>
          <w:noProof/>
          <w:lang w:val="sr-Latn-RS"/>
        </w:rPr>
        <w:t xml:space="preserve"> безбедне услове за рад. </w:t>
      </w:r>
    </w:p>
    <w:p w14:paraId="6985D212" w14:textId="77777777"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Latn-RS"/>
        </w:rPr>
        <w:t xml:space="preserve"> Лице у приправности мора да обезбеди  информацију о тачном броју извршилаца радова у ЗП, да забрани улаз неовлашћеним лицима у ЗП и да обезбеди вођење евиденције улазака и излазака из ЗП. </w:t>
      </w:r>
    </w:p>
    <w:p w14:paraId="4DD8FF10" w14:textId="77777777"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Latn-RS"/>
        </w:rPr>
        <w:t>У случају да дође до промена услова рада у или изван ЗП који могу да угрозе безбедност извршиоца радова у ЗП, Лице у приправности мора да одмах обавести  руководиоца радова и извршиоце радова, захтева евакуацију из ЗП и (у случају потребе) позива тим за спашавање.</w:t>
      </w:r>
    </w:p>
    <w:p w14:paraId="18BDF2B0" w14:textId="77777777"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Latn-RS"/>
        </w:rPr>
        <w:t>Приликом  рада у ЗП у којем је могућа појава токсичних и запаљивих гасова об</w:t>
      </w:r>
      <w:r w:rsidRPr="00D9718C">
        <w:rPr>
          <w:rFonts w:cs="Arial"/>
          <w:noProof/>
          <w:lang w:val="sr-Cyrl-RS"/>
        </w:rPr>
        <w:t>езбеди</w:t>
      </w:r>
      <w:r w:rsidRPr="00D9718C">
        <w:rPr>
          <w:rFonts w:cs="Arial"/>
          <w:noProof/>
          <w:lang w:val="sr-Latn-RS"/>
        </w:rPr>
        <w:t xml:space="preserve"> континуирани мониторинг атмосфере</w:t>
      </w:r>
      <w:r w:rsidR="008110B7" w:rsidRPr="00D9718C">
        <w:rPr>
          <w:rFonts w:cs="Arial"/>
          <w:noProof/>
          <w:lang w:val="sr-Cyrl-RS"/>
        </w:rPr>
        <w:t xml:space="preserve"> у складу са тачком 3.2.4. </w:t>
      </w:r>
      <w:r w:rsidRPr="00D9718C">
        <w:rPr>
          <w:rFonts w:cs="Arial"/>
          <w:noProof/>
          <w:lang w:val="sr-Latn-RS"/>
        </w:rPr>
        <w:t xml:space="preserve">. </w:t>
      </w:r>
    </w:p>
    <w:p w14:paraId="4A1416AA" w14:textId="77777777"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Latn-RS"/>
        </w:rPr>
        <w:t>Захтеви које морају да испуне уређаји за мониторинг атмосфере</w:t>
      </w:r>
      <w:r w:rsidRPr="00D9718C">
        <w:rPr>
          <w:rFonts w:cs="Arial"/>
          <w:noProof/>
          <w:lang w:val="sr-Cyrl-RS"/>
        </w:rPr>
        <w:t>:</w:t>
      </w:r>
      <w:r w:rsidRPr="00D9718C" w:rsidDel="00DF6767">
        <w:rPr>
          <w:rFonts w:cs="Arial"/>
          <w:noProof/>
          <w:lang w:val="sr-Latn-RS"/>
        </w:rPr>
        <w:t xml:space="preserve"> </w:t>
      </w:r>
    </w:p>
    <w:p w14:paraId="1ABB3649" w14:textId="77777777"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Cyrl-RS"/>
        </w:rPr>
        <w:t xml:space="preserve">Запослени </w:t>
      </w:r>
      <w:r w:rsidRPr="00D9718C">
        <w:rPr>
          <w:rFonts w:cs="Arial"/>
          <w:noProof/>
          <w:lang w:val="sr-Latn-RS"/>
        </w:rPr>
        <w:t>звршиоц</w:t>
      </w:r>
      <w:r w:rsidRPr="00D9718C">
        <w:rPr>
          <w:rFonts w:cs="Arial"/>
          <w:noProof/>
          <w:lang w:val="sr-Cyrl-RS"/>
        </w:rPr>
        <w:t>а</w:t>
      </w:r>
      <w:r w:rsidRPr="00D9718C">
        <w:rPr>
          <w:rFonts w:cs="Arial"/>
          <w:noProof/>
          <w:lang w:val="sr-Latn-RS"/>
        </w:rPr>
        <w:t xml:space="preserve"> у ЗП користе заштитни појас са упртачима и сигнално спасилачко  уже,  у складу са проценом ризика/ДЗР  и Планом спашавања.</w:t>
      </w:r>
    </w:p>
    <w:p w14:paraId="1B1E4B84" w14:textId="77777777"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Latn-RS"/>
        </w:rPr>
        <w:t xml:space="preserve">Уколико се у ЗП изводе опасни радови са гасом (активности при којима је могућа појава запаљивих и/или токсичних гасова), сваки извршилац радова у ЗП мора бити везан сигнално спасилачким ужетом.  </w:t>
      </w:r>
    </w:p>
    <w:p w14:paraId="7443B4E2" w14:textId="77777777"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Latn-RS"/>
        </w:rPr>
        <w:t>Уколико је у ЗП могућа појава запаљивих и/или токсичних гасова мора се користити алат који не варничи  и опрема у Еx изведби;</w:t>
      </w:r>
    </w:p>
    <w:p w14:paraId="647F2933" w14:textId="77777777"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Latn-RS"/>
        </w:rPr>
        <w:t xml:space="preserve">У зависности од процене ризика, ЛЗО за заштиту дисајних органа у ЗП може бити филтрационог или изолационог типа и може се употребљавати стално (све време током вршења неке активности) или у стању приправности (налази се на запосленом, сви елементи опреме повезани и спремни за употребу) . </w:t>
      </w:r>
    </w:p>
    <w:p w14:paraId="7D5C8754" w14:textId="77777777"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Latn-RS"/>
        </w:rPr>
        <w:t>Уколико се у ЗП изводе опасни радови са гасом (активности</w:t>
      </w:r>
      <w:r w:rsidRPr="00D9718C">
        <w:rPr>
          <w:rFonts w:cs="Arial"/>
          <w:noProof/>
          <w:lang w:val="sr-Cyrl-RS"/>
        </w:rPr>
        <w:t xml:space="preserve"> у зонама у којима је</w:t>
      </w:r>
      <w:r w:rsidRPr="00D9718C">
        <w:rPr>
          <w:rFonts w:cs="Arial"/>
          <w:noProof/>
          <w:lang w:val="sr-Latn-RS"/>
        </w:rPr>
        <w:t xml:space="preserve"> могућа појава запаљивих и/или токсичних гасова), обавезна је употреба заштите дисајних органа изолационог типа. </w:t>
      </w:r>
    </w:p>
    <w:p w14:paraId="61C0A0BE" w14:textId="77777777"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Cyrl-RS"/>
        </w:rPr>
        <w:t xml:space="preserve">Да </w:t>
      </w:r>
      <w:r w:rsidRPr="00D9718C">
        <w:rPr>
          <w:rFonts w:cs="Arial"/>
          <w:noProof/>
          <w:lang w:val="sr-Latn-RS"/>
        </w:rPr>
        <w:t>обезбед</w:t>
      </w:r>
      <w:r w:rsidR="008110B7" w:rsidRPr="00D9718C">
        <w:rPr>
          <w:rFonts w:cs="Arial"/>
          <w:noProof/>
          <w:lang w:val="sr-Cyrl-RS"/>
        </w:rPr>
        <w:t>и</w:t>
      </w:r>
      <w:r w:rsidRPr="00D9718C">
        <w:rPr>
          <w:rFonts w:cs="Arial"/>
          <w:noProof/>
          <w:lang w:val="sr-Latn-RS"/>
        </w:rPr>
        <w:t xml:space="preserve"> начин и средства комуникације између Лица у приправности, руководиоца радова, извршилаца радова у ЗП и тимова за спашавање;</w:t>
      </w:r>
    </w:p>
    <w:p w14:paraId="35E38359" w14:textId="77777777"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Cyrl-RS"/>
        </w:rPr>
        <w:t xml:space="preserve">Запослени </w:t>
      </w:r>
      <w:r w:rsidRPr="00D9718C">
        <w:rPr>
          <w:rFonts w:cs="Arial"/>
          <w:noProof/>
          <w:lang w:val="sr-Latn-RS"/>
        </w:rPr>
        <w:t>Извођач</w:t>
      </w:r>
      <w:r w:rsidRPr="00D9718C">
        <w:rPr>
          <w:rFonts w:cs="Arial"/>
          <w:noProof/>
          <w:lang w:val="sr-Cyrl-RS"/>
        </w:rPr>
        <w:t>а</w:t>
      </w:r>
      <w:r w:rsidRPr="00D9718C">
        <w:rPr>
          <w:rFonts w:cs="Arial"/>
          <w:noProof/>
          <w:lang w:val="sr-Latn-RS"/>
        </w:rPr>
        <w:t xml:space="preserve"> морају да хитно напусте ЗП  након издавања инструкције за евакуацију од стране Лица у приправности или активирања аларма за евакуацију, односно када препознају  било који знак упозорења или симптом изложености опасности.</w:t>
      </w:r>
    </w:p>
    <w:p w14:paraId="7432BD81" w14:textId="77777777"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Latn-RS"/>
        </w:rPr>
        <w:t>Руководилац радова/извођачи радова у ЗП морају  да упозоре Лице у приправности када препознају знаке упозорења или симптоме изложености небезбедним условима.</w:t>
      </w:r>
    </w:p>
    <w:p w14:paraId="599CE557" w14:textId="77777777"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Cyrl-RS"/>
        </w:rPr>
        <w:t>О</w:t>
      </w:r>
      <w:r w:rsidRPr="00D9718C">
        <w:rPr>
          <w:rFonts w:cs="Arial"/>
          <w:noProof/>
          <w:lang w:val="sr-Latn-RS"/>
        </w:rPr>
        <w:t>безбеди примену до</w:t>
      </w:r>
      <w:r w:rsidRPr="00D9718C">
        <w:rPr>
          <w:rFonts w:cs="Arial"/>
          <w:noProof/>
          <w:lang w:val="sr-Cyrl-RS"/>
        </w:rPr>
        <w:t>д</w:t>
      </w:r>
      <w:r w:rsidRPr="00D9718C">
        <w:rPr>
          <w:rFonts w:cs="Arial"/>
          <w:noProof/>
          <w:lang w:val="sr-Latn-RS"/>
        </w:rPr>
        <w:t>атних мера контроле препознатих ризика, у складу са проценом ризика и издатом Дозволом за рад (као што су: додатно или резервно осветљење са акумулаторским напајањем (максимално 24V)  уколико је потребно, антистатик ЛЗО и додатна ЛЗО; уземљење опреме; ограничено време рада (због високих/ниских температура радне средине, отежаних услова рада, нефизиолошког положаја тела и др); опрема са радним напоном 24V; употреба изолационо-заштитних трансформатора;  изолација и закључавање свих извора опасне  енергије и др.)</w:t>
      </w:r>
    </w:p>
    <w:p w14:paraId="73170E99" w14:textId="77777777"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Latn-RS"/>
        </w:rPr>
        <w:t>Опрема која се користи за рад у ЗП мора се користити наменски у складу са упутствима произвођача опреме.</w:t>
      </w:r>
      <w:r w:rsidRPr="00D9718C">
        <w:rPr>
          <w:rFonts w:cs="Arial"/>
          <w:noProof/>
          <w:lang w:val="sr-Cyrl-RS"/>
        </w:rPr>
        <w:t xml:space="preserve"> Забрањена је свака модификација или исправка на опреми која се користи за рад у ЗП</w:t>
      </w:r>
    </w:p>
    <w:p w14:paraId="5697F52C" w14:textId="77777777"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Latn-RS"/>
        </w:rPr>
        <w:t>Сва опрема која подлеже периодичним</w:t>
      </w:r>
      <w:r w:rsidRPr="00D9718C">
        <w:rPr>
          <w:rFonts w:cs="Arial"/>
          <w:noProof/>
          <w:lang w:val="sr-Cyrl-RS"/>
        </w:rPr>
        <w:t xml:space="preserve"> прегледима и</w:t>
      </w:r>
      <w:r w:rsidRPr="00D9718C">
        <w:rPr>
          <w:rFonts w:cs="Arial"/>
          <w:noProof/>
          <w:lang w:val="sr-Latn-RS"/>
        </w:rPr>
        <w:t xml:space="preserve"> испитивањима у складу са Правилником о поступку прегледа и испитивања опреме за рад и испитивања услова радне околине мора имати одговарајуће</w:t>
      </w:r>
      <w:r w:rsidRPr="00D9718C">
        <w:rPr>
          <w:rFonts w:cs="Arial"/>
          <w:noProof/>
          <w:lang w:val="sr-Cyrl-RS"/>
        </w:rPr>
        <w:t xml:space="preserve"> стручне налазе/</w:t>
      </w:r>
      <w:r w:rsidRPr="00D9718C">
        <w:rPr>
          <w:rFonts w:cs="Arial"/>
          <w:noProof/>
          <w:lang w:val="sr-Latn-RS"/>
        </w:rPr>
        <w:t>сертификате о безбедности опреме за употребу.</w:t>
      </w:r>
    </w:p>
    <w:p w14:paraId="1EA580EA" w14:textId="77777777"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Latn-RS"/>
        </w:rPr>
        <w:t>Забрањена је свака модификација или исправка на опреми која се користи за рад у ЗП.</w:t>
      </w:r>
    </w:p>
    <w:p w14:paraId="4E4F4203" w14:textId="77777777"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Latn-RS"/>
        </w:rPr>
        <w:t xml:space="preserve">Уколико се приликом прегледа опреме за рад/ средства за рад и ЛЗО  уочи било какав недостатак или оштећење/неисправност, извођач радова  не сме започињати/наставити рад у ЗП и о томе обавештава </w:t>
      </w:r>
      <w:r w:rsidRPr="00D9718C">
        <w:rPr>
          <w:rFonts w:cs="Arial"/>
          <w:noProof/>
          <w:lang w:val="sr-Cyrl-RS"/>
        </w:rPr>
        <w:t>руководиоца радова/</w:t>
      </w:r>
      <w:r w:rsidRPr="00D9718C">
        <w:rPr>
          <w:rFonts w:cs="Arial"/>
          <w:noProof/>
          <w:lang w:val="sr-Latn-RS"/>
        </w:rPr>
        <w:t>домаћина локације.  До отклањања недостатка, опрема се ставља ван употребе.</w:t>
      </w:r>
    </w:p>
    <w:p w14:paraId="51A43EFC" w14:textId="77777777" w:rsidR="00E7735B" w:rsidRPr="00D9718C" w:rsidRDefault="00E7735B" w:rsidP="00E7735B">
      <w:pPr>
        <w:pStyle w:val="TextCroatia"/>
        <w:numPr>
          <w:ilvl w:val="0"/>
          <w:numId w:val="21"/>
        </w:numPr>
        <w:spacing w:before="120" w:after="60" w:line="259" w:lineRule="auto"/>
        <w:ind w:left="426"/>
        <w:rPr>
          <w:rFonts w:cs="Arial"/>
          <w:lang w:val="sr-Cyrl-RS"/>
        </w:rPr>
      </w:pPr>
      <w:r w:rsidRPr="00D9718C">
        <w:rPr>
          <w:rFonts w:cs="Arial"/>
          <w:noProof/>
          <w:lang w:val="sr-Latn-RS"/>
        </w:rPr>
        <w:t xml:space="preserve">За евакуацију повређене/угрожене особе која се налази у затвореном простору  обезбедити на месту извођења радова </w:t>
      </w:r>
      <w:r w:rsidRPr="00D9718C">
        <w:rPr>
          <w:rFonts w:cs="Arial"/>
          <w:noProof/>
          <w:lang w:val="sr-Cyrl-RS"/>
        </w:rPr>
        <w:t xml:space="preserve">опрему за спасавање </w:t>
      </w:r>
      <w:r w:rsidRPr="00D9718C">
        <w:rPr>
          <w:rFonts w:cs="Arial"/>
          <w:noProof/>
          <w:lang w:val="sr-Latn-RS"/>
        </w:rPr>
        <w:t>(нпр. троножац, трипод, витло за извлачење итд.)</w:t>
      </w:r>
    </w:p>
    <w:p w14:paraId="251137D8" w14:textId="77777777" w:rsidR="00E7735B" w:rsidRPr="00D9718C" w:rsidRDefault="00E7735B" w:rsidP="00E7735B">
      <w:pPr>
        <w:spacing w:after="160" w:line="259" w:lineRule="auto"/>
        <w:rPr>
          <w:rFonts w:ascii="Arial" w:hAnsi="Arial" w:cs="Arial"/>
          <w:noProof/>
          <w:lang w:val="sr-Latn-RS"/>
        </w:rPr>
      </w:pPr>
      <w:r w:rsidRPr="00D9718C">
        <w:rPr>
          <w:rFonts w:ascii="Arial" w:hAnsi="Arial" w:cs="Arial"/>
          <w:noProof/>
          <w:lang w:val="sr-Latn-RS"/>
        </w:rPr>
        <w:br w:type="page"/>
      </w:r>
    </w:p>
    <w:p w14:paraId="20981B55" w14:textId="557E0B00" w:rsidR="00E7735B" w:rsidRPr="00D9718C" w:rsidRDefault="00E7735B" w:rsidP="00D9718C">
      <w:pPr>
        <w:pStyle w:val="ListParagraph"/>
        <w:numPr>
          <w:ilvl w:val="2"/>
          <w:numId w:val="32"/>
        </w:numPr>
        <w:spacing w:before="120" w:after="60"/>
        <w:ind w:left="709"/>
        <w:rPr>
          <w:rFonts w:ascii="Arial" w:hAnsi="Arial" w:cs="Arial"/>
          <w:b/>
          <w:noProof/>
          <w:lang w:val="sr-Latn-RS"/>
        </w:rPr>
      </w:pPr>
      <w:r w:rsidRPr="00D9718C">
        <w:rPr>
          <w:rFonts w:ascii="Arial" w:hAnsi="Arial" w:cs="Arial"/>
          <w:b/>
          <w:noProof/>
          <w:lang w:val="sr-Latn-RS"/>
        </w:rPr>
        <w:t xml:space="preserve">ПРИЛИКОМ ИЗВОЂЕЊА РАДОВА </w:t>
      </w:r>
      <w:r w:rsidRPr="00D9718C">
        <w:rPr>
          <w:rFonts w:ascii="Arial" w:hAnsi="Arial" w:cs="Arial"/>
          <w:b/>
          <w:noProof/>
          <w:lang w:val="sr-Cyrl-RS"/>
        </w:rPr>
        <w:t xml:space="preserve">У ЗОНАМА У КОЈИМА ЈЕ МОГУЋА ПОЈАВА ТОКСИЧНИХ И/ИЛИ ЕКСПЛОЗИВНИХ ГАСОВА </w:t>
      </w:r>
      <w:r w:rsidRPr="00D9718C">
        <w:rPr>
          <w:rFonts w:ascii="Arial" w:hAnsi="Arial" w:cs="Arial"/>
          <w:b/>
          <w:noProof/>
          <w:lang w:val="sr-Latn-RS"/>
        </w:rPr>
        <w:t>ИЗВРШИЛАЦ ЈЕ ДУЖАН ДА:</w:t>
      </w:r>
    </w:p>
    <w:p w14:paraId="065D58C2" w14:textId="77777777"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Latn-RS"/>
        </w:rPr>
        <w:t xml:space="preserve">Континуирано спроводи мониторинг атмосфере. </w:t>
      </w:r>
    </w:p>
    <w:p w14:paraId="4622CBE4" w14:textId="77777777"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Latn-RS"/>
        </w:rPr>
        <w:t>Уређаји  за мониторинг атмосфере морају бити  калибрисани.</w:t>
      </w:r>
    </w:p>
    <w:p w14:paraId="3FF4B342" w14:textId="7B317E19"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Latn-RS"/>
        </w:rPr>
        <w:t xml:space="preserve">Уређаји  за мониторинг атмосфере морају да мере концентрацију оних штетних и запаљивих  гасова чија је појава могућа приликом вршења конкретних опасних радова са гасом (могућност аутоматског мерења максимално дозвољене концентрације штетних гасова у  ppm, запреминског удела кисеоника, концентрација експлозивности у % доње границе експлозивности), у складу са Техничким задатком Наручиоца. </w:t>
      </w:r>
    </w:p>
    <w:tbl>
      <w:tblPr>
        <w:tblW w:w="0" w:type="auto"/>
        <w:jc w:val="center"/>
        <w:tblCellMar>
          <w:left w:w="0" w:type="dxa"/>
          <w:right w:w="0" w:type="dxa"/>
        </w:tblCellMar>
        <w:tblLook w:val="04A0" w:firstRow="1" w:lastRow="0" w:firstColumn="1" w:lastColumn="0" w:noHBand="0" w:noVBand="1"/>
      </w:tblPr>
      <w:tblGrid>
        <w:gridCol w:w="1833"/>
        <w:gridCol w:w="2397"/>
        <w:gridCol w:w="2848"/>
      </w:tblGrid>
      <w:tr w:rsidR="00D9718C" w:rsidRPr="00D9718C" w14:paraId="69EFFB3F" w14:textId="77777777" w:rsidTr="00076160">
        <w:trPr>
          <w:jc w:val="center"/>
        </w:trPr>
        <w:tc>
          <w:tcPr>
            <w:tcW w:w="1833"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019E281D" w14:textId="77777777" w:rsidR="00076160" w:rsidRPr="00D9718C" w:rsidRDefault="00076160" w:rsidP="00076160">
            <w:pPr>
              <w:spacing w:line="252" w:lineRule="auto"/>
              <w:jc w:val="center"/>
              <w:rPr>
                <w:rFonts w:ascii="Arial" w:hAnsi="Arial" w:cs="Arial"/>
                <w:lang w:val="sr-Cyrl-RS" w:eastAsia="uz-Cyrl-UZ"/>
              </w:rPr>
            </w:pPr>
            <w:r w:rsidRPr="00D9718C">
              <w:rPr>
                <w:rFonts w:ascii="Arial" w:hAnsi="Arial" w:cs="Arial"/>
                <w:b/>
                <w:bCs/>
                <w:lang w:val="sr-Cyrl-RS" w:eastAsia="uz-Cyrl-UZ"/>
              </w:rPr>
              <w:t>Гас</w:t>
            </w:r>
          </w:p>
        </w:tc>
        <w:tc>
          <w:tcPr>
            <w:tcW w:w="2397"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2B759716" w14:textId="77777777" w:rsidR="00076160" w:rsidRPr="00D9718C" w:rsidRDefault="00076160" w:rsidP="00076160">
            <w:pPr>
              <w:spacing w:line="252" w:lineRule="auto"/>
              <w:jc w:val="center"/>
              <w:rPr>
                <w:rFonts w:ascii="Arial" w:hAnsi="Arial" w:cs="Arial"/>
                <w:lang w:val="sr-Cyrl-RS" w:eastAsia="uz-Cyrl-UZ"/>
              </w:rPr>
            </w:pPr>
            <w:r w:rsidRPr="00D9718C">
              <w:rPr>
                <w:rFonts w:ascii="Arial" w:hAnsi="Arial" w:cs="Arial"/>
                <w:b/>
                <w:bCs/>
                <w:lang w:val="sr-Cyrl-RS" w:eastAsia="uz-Cyrl-UZ"/>
              </w:rPr>
              <w:t>Доњи аларм</w:t>
            </w:r>
          </w:p>
        </w:tc>
        <w:tc>
          <w:tcPr>
            <w:tcW w:w="2848"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5931E376" w14:textId="77777777" w:rsidR="00076160" w:rsidRPr="00D9718C" w:rsidRDefault="00076160" w:rsidP="00076160">
            <w:pPr>
              <w:spacing w:line="252" w:lineRule="auto"/>
              <w:jc w:val="center"/>
              <w:rPr>
                <w:rFonts w:ascii="Arial" w:hAnsi="Arial" w:cs="Arial"/>
                <w:lang w:val="sr-Cyrl-RS" w:eastAsia="uz-Cyrl-UZ"/>
              </w:rPr>
            </w:pPr>
            <w:r w:rsidRPr="00D9718C">
              <w:rPr>
                <w:rFonts w:ascii="Arial" w:hAnsi="Arial" w:cs="Arial"/>
                <w:b/>
                <w:bCs/>
                <w:lang w:val="sr-Cyrl-RS" w:eastAsia="uz-Cyrl-UZ"/>
              </w:rPr>
              <w:t>Горњи аларм</w:t>
            </w:r>
          </w:p>
        </w:tc>
      </w:tr>
      <w:tr w:rsidR="00D9718C" w:rsidRPr="00D9718C" w14:paraId="2A3DADEA" w14:textId="77777777" w:rsidTr="00076160">
        <w:trPr>
          <w:trHeight w:val="340"/>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6868C16" w14:textId="77777777" w:rsidR="00076160" w:rsidRPr="00D9718C" w:rsidRDefault="00076160" w:rsidP="00076160">
            <w:pPr>
              <w:spacing w:line="252" w:lineRule="auto"/>
              <w:jc w:val="center"/>
              <w:rPr>
                <w:rFonts w:ascii="Arial" w:hAnsi="Arial" w:cs="Arial"/>
                <w:lang w:val="en-GB" w:eastAsia="uz-Cyrl-UZ"/>
              </w:rPr>
            </w:pPr>
            <w:r w:rsidRPr="00D9718C">
              <w:rPr>
                <w:rFonts w:ascii="Arial" w:hAnsi="Arial" w:cs="Arial"/>
                <w:lang w:val="en-GB" w:eastAsia="uz-Cyrl-UZ"/>
              </w:rPr>
              <w:t>O</w:t>
            </w:r>
            <w:r w:rsidRPr="00D9718C">
              <w:rPr>
                <w:rFonts w:ascii="Arial" w:hAnsi="Arial" w:cs="Arial"/>
                <w:vertAlign w:val="subscript"/>
                <w:lang w:val="en-GB" w:eastAsia="uz-Cyrl-UZ"/>
              </w:rPr>
              <w:t>2</w:t>
            </w:r>
          </w:p>
        </w:tc>
        <w:tc>
          <w:tcPr>
            <w:tcW w:w="23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B8E68E" w14:textId="77777777" w:rsidR="00076160" w:rsidRPr="00D9718C" w:rsidRDefault="00076160" w:rsidP="00076160">
            <w:pPr>
              <w:spacing w:line="252" w:lineRule="auto"/>
              <w:jc w:val="center"/>
              <w:rPr>
                <w:rFonts w:ascii="Arial" w:hAnsi="Arial" w:cs="Arial"/>
                <w:lang w:val="en-GB" w:eastAsia="uz-Cyrl-UZ"/>
              </w:rPr>
            </w:pPr>
            <w:r w:rsidRPr="00D9718C">
              <w:rPr>
                <w:rFonts w:ascii="Arial" w:hAnsi="Arial" w:cs="Arial"/>
                <w:lang w:val="en-GB" w:eastAsia="uz-Cyrl-UZ"/>
              </w:rPr>
              <w:t>19.5% vol</w:t>
            </w:r>
          </w:p>
        </w:tc>
        <w:tc>
          <w:tcPr>
            <w:tcW w:w="284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71C920" w14:textId="77777777" w:rsidR="00076160" w:rsidRPr="00D9718C" w:rsidRDefault="00076160" w:rsidP="00076160">
            <w:pPr>
              <w:spacing w:line="252" w:lineRule="auto"/>
              <w:jc w:val="center"/>
              <w:rPr>
                <w:rFonts w:ascii="Arial" w:hAnsi="Arial" w:cs="Arial"/>
                <w:lang w:val="en-GB" w:eastAsia="uz-Cyrl-UZ"/>
              </w:rPr>
            </w:pPr>
            <w:r w:rsidRPr="00D9718C">
              <w:rPr>
                <w:rFonts w:ascii="Arial" w:hAnsi="Arial" w:cs="Arial"/>
                <w:lang w:val="en-GB" w:eastAsia="uz-Cyrl-UZ"/>
              </w:rPr>
              <w:t>23.5% vol</w:t>
            </w:r>
          </w:p>
        </w:tc>
      </w:tr>
      <w:tr w:rsidR="00D9718C" w:rsidRPr="00D9718C" w14:paraId="4F890DD3" w14:textId="77777777" w:rsidTr="00076160">
        <w:trPr>
          <w:trHeight w:val="340"/>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B45A2F5" w14:textId="77777777" w:rsidR="00076160" w:rsidRPr="00D9718C" w:rsidRDefault="00076160" w:rsidP="00076160">
            <w:pPr>
              <w:spacing w:line="252" w:lineRule="auto"/>
              <w:jc w:val="center"/>
              <w:rPr>
                <w:rFonts w:ascii="Arial" w:hAnsi="Arial" w:cs="Arial"/>
                <w:lang w:val="en-GB" w:eastAsia="uz-Cyrl-UZ"/>
              </w:rPr>
            </w:pPr>
            <w:r w:rsidRPr="00D9718C">
              <w:rPr>
                <w:rFonts w:ascii="Arial" w:hAnsi="Arial" w:cs="Arial"/>
                <w:lang w:val="en-GB" w:eastAsia="uz-Cyrl-UZ"/>
              </w:rPr>
              <w:t>CO</w:t>
            </w:r>
          </w:p>
        </w:tc>
        <w:tc>
          <w:tcPr>
            <w:tcW w:w="23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894647" w14:textId="77777777" w:rsidR="00076160" w:rsidRPr="00D9718C" w:rsidRDefault="00076160" w:rsidP="00076160">
            <w:pPr>
              <w:spacing w:line="252" w:lineRule="auto"/>
              <w:jc w:val="center"/>
              <w:rPr>
                <w:rFonts w:ascii="Arial" w:hAnsi="Arial" w:cs="Arial"/>
                <w:lang w:val="en-GB" w:eastAsia="uz-Cyrl-UZ"/>
              </w:rPr>
            </w:pPr>
            <w:r w:rsidRPr="00D9718C">
              <w:rPr>
                <w:rFonts w:ascii="Arial" w:hAnsi="Arial" w:cs="Arial"/>
                <w:lang w:val="en-GB" w:eastAsia="uz-Cyrl-UZ"/>
              </w:rPr>
              <w:t>20 ppm</w:t>
            </w:r>
          </w:p>
        </w:tc>
        <w:tc>
          <w:tcPr>
            <w:tcW w:w="284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59F141" w14:textId="77777777" w:rsidR="00076160" w:rsidRPr="00D9718C" w:rsidRDefault="00076160" w:rsidP="00076160">
            <w:pPr>
              <w:spacing w:line="252" w:lineRule="auto"/>
              <w:jc w:val="center"/>
              <w:rPr>
                <w:rFonts w:ascii="Arial" w:hAnsi="Arial" w:cs="Arial"/>
                <w:lang w:val="en-GB" w:eastAsia="uz-Cyrl-UZ"/>
              </w:rPr>
            </w:pPr>
            <w:r w:rsidRPr="00D9718C">
              <w:rPr>
                <w:rFonts w:ascii="Arial" w:hAnsi="Arial" w:cs="Arial"/>
                <w:lang w:val="en-GB" w:eastAsia="uz-Cyrl-UZ"/>
              </w:rPr>
              <w:t>100 ppm</w:t>
            </w:r>
          </w:p>
        </w:tc>
      </w:tr>
      <w:tr w:rsidR="00D9718C" w:rsidRPr="00D9718C" w14:paraId="5228A866" w14:textId="77777777" w:rsidTr="00076160">
        <w:trPr>
          <w:trHeight w:val="340"/>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7E42EDF" w14:textId="77777777" w:rsidR="00076160" w:rsidRPr="00D9718C" w:rsidRDefault="00076160" w:rsidP="00076160">
            <w:pPr>
              <w:spacing w:line="252" w:lineRule="auto"/>
              <w:jc w:val="center"/>
              <w:rPr>
                <w:rFonts w:ascii="Arial" w:hAnsi="Arial" w:cs="Arial"/>
                <w:lang w:val="en-GB" w:eastAsia="uz-Cyrl-UZ"/>
              </w:rPr>
            </w:pPr>
            <w:r w:rsidRPr="00D9718C">
              <w:rPr>
                <w:rFonts w:ascii="Arial" w:hAnsi="Arial" w:cs="Arial"/>
                <w:lang w:val="en-GB" w:eastAsia="uz-Cyrl-UZ"/>
              </w:rPr>
              <w:t>H</w:t>
            </w:r>
            <w:r w:rsidRPr="00D9718C">
              <w:rPr>
                <w:rFonts w:ascii="Arial" w:hAnsi="Arial" w:cs="Arial"/>
                <w:vertAlign w:val="subscript"/>
                <w:lang w:val="en-GB" w:eastAsia="uz-Cyrl-UZ"/>
              </w:rPr>
              <w:t>2</w:t>
            </w:r>
            <w:r w:rsidRPr="00D9718C">
              <w:rPr>
                <w:rFonts w:ascii="Arial" w:hAnsi="Arial" w:cs="Arial"/>
                <w:lang w:val="en-GB" w:eastAsia="uz-Cyrl-UZ"/>
              </w:rPr>
              <w:t>S</w:t>
            </w:r>
          </w:p>
        </w:tc>
        <w:tc>
          <w:tcPr>
            <w:tcW w:w="23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E6FBF9" w14:textId="77777777" w:rsidR="00076160" w:rsidRPr="00D9718C" w:rsidRDefault="00076160" w:rsidP="00076160">
            <w:pPr>
              <w:spacing w:line="252" w:lineRule="auto"/>
              <w:jc w:val="center"/>
              <w:rPr>
                <w:rFonts w:ascii="Arial" w:hAnsi="Arial" w:cs="Arial"/>
                <w:lang w:val="en-GB" w:eastAsia="uz-Cyrl-UZ"/>
              </w:rPr>
            </w:pPr>
            <w:r w:rsidRPr="00D9718C">
              <w:rPr>
                <w:rFonts w:ascii="Arial" w:hAnsi="Arial" w:cs="Arial"/>
                <w:lang w:val="en-GB" w:eastAsia="uz-Cyrl-UZ"/>
              </w:rPr>
              <w:t>2.1 ppm</w:t>
            </w:r>
          </w:p>
        </w:tc>
        <w:tc>
          <w:tcPr>
            <w:tcW w:w="284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5D6CEE" w14:textId="77777777" w:rsidR="00076160" w:rsidRPr="00D9718C" w:rsidRDefault="00076160" w:rsidP="00076160">
            <w:pPr>
              <w:spacing w:line="252" w:lineRule="auto"/>
              <w:jc w:val="center"/>
              <w:rPr>
                <w:rFonts w:ascii="Arial" w:hAnsi="Arial" w:cs="Arial"/>
                <w:lang w:val="en-GB" w:eastAsia="uz-Cyrl-UZ"/>
              </w:rPr>
            </w:pPr>
            <w:r w:rsidRPr="00D9718C">
              <w:rPr>
                <w:rFonts w:ascii="Arial" w:hAnsi="Arial" w:cs="Arial"/>
                <w:lang w:val="en-GB" w:eastAsia="uz-Cyrl-UZ"/>
              </w:rPr>
              <w:t>5 ppm</w:t>
            </w:r>
          </w:p>
        </w:tc>
      </w:tr>
      <w:tr w:rsidR="00D9718C" w:rsidRPr="00D9718C" w14:paraId="3EB1A9AB" w14:textId="77777777" w:rsidTr="00076160">
        <w:trPr>
          <w:trHeight w:val="340"/>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CD124E5" w14:textId="77777777" w:rsidR="00076160" w:rsidRPr="00D9718C" w:rsidRDefault="00076160" w:rsidP="00076160">
            <w:pPr>
              <w:spacing w:line="252" w:lineRule="auto"/>
              <w:jc w:val="center"/>
              <w:rPr>
                <w:rFonts w:ascii="Arial" w:hAnsi="Arial" w:cs="Arial"/>
                <w:lang w:val="en-GB" w:eastAsia="uz-Cyrl-UZ"/>
              </w:rPr>
            </w:pPr>
            <w:r w:rsidRPr="00D9718C">
              <w:rPr>
                <w:rFonts w:ascii="Arial" w:hAnsi="Arial" w:cs="Arial"/>
                <w:lang w:val="en-GB" w:eastAsia="uz-Cyrl-UZ"/>
              </w:rPr>
              <w:t>CO</w:t>
            </w:r>
            <w:r w:rsidRPr="00D9718C">
              <w:rPr>
                <w:rFonts w:ascii="Arial" w:hAnsi="Arial" w:cs="Arial"/>
                <w:vertAlign w:val="subscript"/>
                <w:lang w:val="en-GB" w:eastAsia="uz-Cyrl-UZ"/>
              </w:rPr>
              <w:t>2</w:t>
            </w:r>
          </w:p>
        </w:tc>
        <w:tc>
          <w:tcPr>
            <w:tcW w:w="23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816F35" w14:textId="77777777" w:rsidR="00076160" w:rsidRPr="00D9718C" w:rsidRDefault="00076160" w:rsidP="00076160">
            <w:pPr>
              <w:spacing w:line="252" w:lineRule="auto"/>
              <w:jc w:val="center"/>
              <w:rPr>
                <w:rFonts w:ascii="Arial" w:hAnsi="Arial" w:cs="Arial"/>
                <w:lang w:val="en-GB" w:eastAsia="uz-Cyrl-UZ"/>
              </w:rPr>
            </w:pPr>
            <w:r w:rsidRPr="00D9718C">
              <w:rPr>
                <w:rFonts w:ascii="Arial" w:hAnsi="Arial" w:cs="Arial"/>
                <w:lang w:val="en-GB" w:eastAsia="uz-Cyrl-UZ"/>
              </w:rPr>
              <w:t>5000 ppm</w:t>
            </w:r>
          </w:p>
        </w:tc>
        <w:tc>
          <w:tcPr>
            <w:tcW w:w="284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943492" w14:textId="77777777" w:rsidR="00076160" w:rsidRPr="00D9718C" w:rsidRDefault="00076160" w:rsidP="00076160">
            <w:pPr>
              <w:spacing w:line="252" w:lineRule="auto"/>
              <w:jc w:val="center"/>
              <w:rPr>
                <w:rFonts w:ascii="Arial" w:hAnsi="Arial" w:cs="Arial"/>
                <w:lang w:val="en-GB" w:eastAsia="uz-Cyrl-UZ"/>
              </w:rPr>
            </w:pPr>
            <w:r w:rsidRPr="00D9718C">
              <w:rPr>
                <w:rFonts w:ascii="Arial" w:hAnsi="Arial" w:cs="Arial"/>
                <w:lang w:val="en-GB" w:eastAsia="uz-Cyrl-UZ"/>
              </w:rPr>
              <w:t>10.000 ppm</w:t>
            </w:r>
          </w:p>
        </w:tc>
      </w:tr>
      <w:tr w:rsidR="00D9718C" w:rsidRPr="00D9718C" w14:paraId="655CB086" w14:textId="77777777" w:rsidTr="00076160">
        <w:trPr>
          <w:trHeight w:val="340"/>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0C6DCCA" w14:textId="77777777" w:rsidR="00076160" w:rsidRPr="00D9718C" w:rsidRDefault="00076160" w:rsidP="00076160">
            <w:pPr>
              <w:spacing w:line="252" w:lineRule="auto"/>
              <w:jc w:val="center"/>
              <w:rPr>
                <w:rFonts w:ascii="Arial" w:hAnsi="Arial" w:cs="Arial"/>
                <w:lang w:val="en-GB" w:eastAsia="uz-Cyrl-UZ"/>
              </w:rPr>
            </w:pPr>
            <w:r w:rsidRPr="00D9718C">
              <w:rPr>
                <w:rFonts w:ascii="Arial" w:hAnsi="Arial" w:cs="Arial"/>
                <w:lang w:val="en-GB" w:eastAsia="uz-Cyrl-UZ"/>
              </w:rPr>
              <w:t>LEL/CH4</w:t>
            </w:r>
          </w:p>
        </w:tc>
        <w:tc>
          <w:tcPr>
            <w:tcW w:w="23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10F8CB" w14:textId="77777777" w:rsidR="00076160" w:rsidRPr="00D9718C" w:rsidRDefault="00076160" w:rsidP="00076160">
            <w:pPr>
              <w:spacing w:line="252" w:lineRule="auto"/>
              <w:jc w:val="center"/>
              <w:rPr>
                <w:rFonts w:ascii="Arial" w:hAnsi="Arial" w:cs="Arial"/>
                <w:lang w:val="en-GB" w:eastAsia="uz-Cyrl-UZ"/>
              </w:rPr>
            </w:pPr>
            <w:r w:rsidRPr="00D9718C">
              <w:rPr>
                <w:rFonts w:ascii="Arial" w:hAnsi="Arial" w:cs="Arial"/>
                <w:lang w:val="en-GB" w:eastAsia="uz-Cyrl-UZ"/>
              </w:rPr>
              <w:t>10% LEL</w:t>
            </w:r>
          </w:p>
        </w:tc>
        <w:tc>
          <w:tcPr>
            <w:tcW w:w="284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253B32" w14:textId="77777777" w:rsidR="00076160" w:rsidRPr="00D9718C" w:rsidRDefault="00076160" w:rsidP="00076160">
            <w:pPr>
              <w:spacing w:line="252" w:lineRule="auto"/>
              <w:jc w:val="center"/>
              <w:rPr>
                <w:rFonts w:ascii="Arial" w:hAnsi="Arial" w:cs="Arial"/>
                <w:lang w:val="en-GB" w:eastAsia="uz-Cyrl-UZ"/>
              </w:rPr>
            </w:pPr>
            <w:r w:rsidRPr="00D9718C">
              <w:rPr>
                <w:rFonts w:ascii="Arial" w:hAnsi="Arial" w:cs="Arial"/>
                <w:lang w:val="en-GB" w:eastAsia="uz-Cyrl-UZ"/>
              </w:rPr>
              <w:t>20% LEL</w:t>
            </w:r>
          </w:p>
        </w:tc>
      </w:tr>
      <w:tr w:rsidR="00D9718C" w:rsidRPr="00D9718C" w14:paraId="6947CAD0" w14:textId="77777777" w:rsidTr="00076160">
        <w:trPr>
          <w:trHeight w:val="340"/>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FECE9D6" w14:textId="77777777" w:rsidR="00076160" w:rsidRPr="00D9718C" w:rsidRDefault="00076160" w:rsidP="00076160">
            <w:pPr>
              <w:spacing w:line="252" w:lineRule="auto"/>
              <w:jc w:val="center"/>
              <w:rPr>
                <w:rFonts w:ascii="Arial" w:hAnsi="Arial" w:cs="Arial"/>
                <w:lang w:val="en-GB" w:eastAsia="uz-Cyrl-UZ"/>
              </w:rPr>
            </w:pPr>
            <w:r w:rsidRPr="00D9718C">
              <w:rPr>
                <w:rFonts w:ascii="Arial" w:hAnsi="Arial" w:cs="Arial"/>
                <w:lang w:val="en-GB" w:eastAsia="uz-Cyrl-UZ"/>
              </w:rPr>
              <w:t>SO2</w:t>
            </w:r>
          </w:p>
        </w:tc>
        <w:tc>
          <w:tcPr>
            <w:tcW w:w="23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D37276" w14:textId="77777777" w:rsidR="00076160" w:rsidRPr="00D9718C" w:rsidRDefault="00076160" w:rsidP="00076160">
            <w:pPr>
              <w:spacing w:line="252" w:lineRule="auto"/>
              <w:jc w:val="center"/>
              <w:rPr>
                <w:rFonts w:ascii="Arial" w:hAnsi="Arial" w:cs="Arial"/>
                <w:lang w:val="en-GB" w:eastAsia="uz-Cyrl-UZ"/>
              </w:rPr>
            </w:pPr>
            <w:r w:rsidRPr="00D9718C">
              <w:rPr>
                <w:rFonts w:ascii="Arial" w:hAnsi="Arial" w:cs="Arial"/>
                <w:lang w:val="en-GB" w:eastAsia="uz-Cyrl-UZ"/>
              </w:rPr>
              <w:t>2  ppm</w:t>
            </w:r>
          </w:p>
        </w:tc>
        <w:tc>
          <w:tcPr>
            <w:tcW w:w="284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DAE9CB" w14:textId="77777777" w:rsidR="00076160" w:rsidRPr="00D9718C" w:rsidRDefault="00076160" w:rsidP="00076160">
            <w:pPr>
              <w:spacing w:line="252" w:lineRule="auto"/>
              <w:jc w:val="center"/>
              <w:rPr>
                <w:rFonts w:ascii="Arial" w:hAnsi="Arial" w:cs="Arial"/>
                <w:lang w:val="en-GB" w:eastAsia="uz-Cyrl-UZ"/>
              </w:rPr>
            </w:pPr>
            <w:r w:rsidRPr="00D9718C">
              <w:rPr>
                <w:rFonts w:ascii="Arial" w:hAnsi="Arial" w:cs="Arial"/>
                <w:lang w:val="en-GB" w:eastAsia="uz-Cyrl-UZ"/>
              </w:rPr>
              <w:t>5  ppm</w:t>
            </w:r>
          </w:p>
        </w:tc>
      </w:tr>
      <w:tr w:rsidR="00D9718C" w:rsidRPr="00D9718C" w14:paraId="1EDDD8FB" w14:textId="77777777" w:rsidTr="00076160">
        <w:trPr>
          <w:trHeight w:val="340"/>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23C8501" w14:textId="77777777" w:rsidR="00076160" w:rsidRPr="00D9718C" w:rsidRDefault="00076160" w:rsidP="00076160">
            <w:pPr>
              <w:spacing w:line="252" w:lineRule="auto"/>
              <w:jc w:val="center"/>
              <w:rPr>
                <w:rFonts w:ascii="Arial" w:hAnsi="Arial" w:cs="Arial"/>
                <w:lang w:val="en-US" w:eastAsia="uz-Cyrl-UZ"/>
              </w:rPr>
            </w:pPr>
            <w:r w:rsidRPr="00D9718C">
              <w:rPr>
                <w:rFonts w:ascii="Arial" w:hAnsi="Arial" w:cs="Arial"/>
                <w:lang w:val="en-US" w:eastAsia="uz-Cyrl-UZ"/>
              </w:rPr>
              <w:t>VOC*</w:t>
            </w:r>
          </w:p>
        </w:tc>
        <w:tc>
          <w:tcPr>
            <w:tcW w:w="2397" w:type="dxa"/>
            <w:tcBorders>
              <w:top w:val="nil"/>
              <w:left w:val="nil"/>
              <w:bottom w:val="single" w:sz="8" w:space="0" w:color="auto"/>
              <w:right w:val="single" w:sz="8" w:space="0" w:color="auto"/>
            </w:tcBorders>
            <w:tcMar>
              <w:top w:w="0" w:type="dxa"/>
              <w:left w:w="108" w:type="dxa"/>
              <w:bottom w:w="0" w:type="dxa"/>
              <w:right w:w="108" w:type="dxa"/>
            </w:tcMar>
            <w:vAlign w:val="center"/>
          </w:tcPr>
          <w:p w14:paraId="66C72478" w14:textId="77777777" w:rsidR="00076160" w:rsidRPr="00D9718C" w:rsidRDefault="00076160" w:rsidP="00076160">
            <w:pPr>
              <w:spacing w:line="252" w:lineRule="auto"/>
              <w:jc w:val="center"/>
              <w:rPr>
                <w:rFonts w:ascii="Arial" w:hAnsi="Arial" w:cs="Arial"/>
                <w:lang w:val="en-GB" w:eastAsia="uz-Cyrl-UZ"/>
              </w:rPr>
            </w:pPr>
          </w:p>
        </w:tc>
        <w:tc>
          <w:tcPr>
            <w:tcW w:w="2848" w:type="dxa"/>
            <w:tcBorders>
              <w:top w:val="nil"/>
              <w:left w:val="nil"/>
              <w:bottom w:val="single" w:sz="8" w:space="0" w:color="auto"/>
              <w:right w:val="single" w:sz="8" w:space="0" w:color="auto"/>
            </w:tcBorders>
            <w:tcMar>
              <w:top w:w="0" w:type="dxa"/>
              <w:left w:w="108" w:type="dxa"/>
              <w:bottom w:w="0" w:type="dxa"/>
              <w:right w:w="108" w:type="dxa"/>
            </w:tcMar>
            <w:vAlign w:val="center"/>
          </w:tcPr>
          <w:p w14:paraId="00CEF6C7" w14:textId="77777777" w:rsidR="00076160" w:rsidRPr="00D9718C" w:rsidRDefault="00076160" w:rsidP="00076160">
            <w:pPr>
              <w:spacing w:line="252" w:lineRule="auto"/>
              <w:jc w:val="center"/>
              <w:rPr>
                <w:rFonts w:ascii="Arial" w:hAnsi="Arial" w:cs="Arial"/>
                <w:lang w:val="en-GB" w:eastAsia="uz-Cyrl-UZ"/>
              </w:rPr>
            </w:pPr>
          </w:p>
        </w:tc>
      </w:tr>
    </w:tbl>
    <w:p w14:paraId="598DA742" w14:textId="77777777" w:rsidR="00FA5D04" w:rsidRDefault="00076160" w:rsidP="00FA5D04">
      <w:pPr>
        <w:pStyle w:val="TextCroatia"/>
        <w:spacing w:before="120" w:after="120"/>
        <w:ind w:left="993" w:right="992"/>
        <w:rPr>
          <w:rFonts w:cs="Arial"/>
          <w:noProof/>
          <w:lang w:val="sr-Latn-RS"/>
        </w:rPr>
      </w:pPr>
      <w:r w:rsidRPr="00D9718C">
        <w:rPr>
          <w:rFonts w:cs="Arial"/>
          <w:noProof/>
          <w:lang w:val="sr-Latn-RS"/>
        </w:rPr>
        <w:t>*</w:t>
      </w:r>
      <w:r w:rsidRPr="00D9718C">
        <w:rPr>
          <w:rFonts w:cs="Arial"/>
          <w:i/>
          <w:noProof/>
          <w:lang w:val="sr-Latn-RS"/>
        </w:rPr>
        <w:t>За лакоиспарљива органска једињења (VOC), горње и доње алармне вредности дефинисати такође у складу са препорукама произвођача - уз захтев да јединице мерења обавезно  буду изражене у mg/m3 или ppm</w:t>
      </w:r>
      <w:r w:rsidRPr="00D9718C">
        <w:rPr>
          <w:rFonts w:cs="Arial"/>
          <w:noProof/>
          <w:lang w:val="sr-Latn-RS"/>
        </w:rPr>
        <w:t>.</w:t>
      </w:r>
    </w:p>
    <w:p w14:paraId="298DC51E" w14:textId="08DB2100" w:rsidR="00E7735B" w:rsidRPr="00FA5D04" w:rsidRDefault="00E7735B" w:rsidP="00FA5D04">
      <w:pPr>
        <w:pStyle w:val="TextCroatia"/>
        <w:numPr>
          <w:ilvl w:val="0"/>
          <w:numId w:val="21"/>
        </w:numPr>
        <w:spacing w:before="120" w:after="120"/>
        <w:ind w:left="426"/>
        <w:rPr>
          <w:rFonts w:cs="Arial"/>
          <w:noProof/>
          <w:lang w:val="sr-Cyrl-RS"/>
        </w:rPr>
      </w:pPr>
      <w:r w:rsidRPr="00FA5D04">
        <w:rPr>
          <w:rFonts w:cs="Arial"/>
          <w:noProof/>
          <w:lang w:val="sr-Cyrl-RS"/>
        </w:rPr>
        <w:t xml:space="preserve">Гас детектори </w:t>
      </w:r>
      <w:r w:rsidRPr="00D9718C">
        <w:rPr>
          <w:rFonts w:cs="Arial"/>
          <w:noProof/>
          <w:lang w:val="sr-Cyrl-RS"/>
        </w:rPr>
        <w:t>буду</w:t>
      </w:r>
      <w:r w:rsidRPr="00FA5D04">
        <w:rPr>
          <w:rFonts w:cs="Arial"/>
          <w:noProof/>
          <w:lang w:val="sr-Cyrl-RS"/>
        </w:rPr>
        <w:t xml:space="preserve"> постављени </w:t>
      </w:r>
      <w:r w:rsidRPr="00D9718C">
        <w:rPr>
          <w:rFonts w:cs="Arial"/>
          <w:noProof/>
          <w:lang w:val="sr-Cyrl-RS"/>
        </w:rPr>
        <w:t xml:space="preserve">у зони извођења опасних радова где је могућа појава опасних гасова, </w:t>
      </w:r>
      <w:r w:rsidRPr="00FA5D04">
        <w:rPr>
          <w:rFonts w:cs="Arial"/>
          <w:noProof/>
          <w:lang w:val="sr-Cyrl-RS"/>
        </w:rPr>
        <w:t xml:space="preserve">у </w:t>
      </w:r>
      <w:r w:rsidRPr="00D9718C">
        <w:rPr>
          <w:rFonts w:cs="Arial"/>
          <w:noProof/>
          <w:lang w:val="sr-Cyrl-RS"/>
        </w:rPr>
        <w:t xml:space="preserve">складу </w:t>
      </w:r>
      <w:r w:rsidRPr="00FA5D04">
        <w:rPr>
          <w:rFonts w:cs="Arial"/>
          <w:noProof/>
          <w:lang w:val="sr-Cyrl-RS"/>
        </w:rPr>
        <w:t>са  добијеном/постојећом/усаглашеном Шемом позиционирања уређаја за мониторинг атмосфере</w:t>
      </w:r>
      <w:r w:rsidRPr="00D9718C">
        <w:rPr>
          <w:rFonts w:cs="Arial"/>
          <w:noProof/>
          <w:lang w:val="sr-Cyrl-RS"/>
        </w:rPr>
        <w:t>, осим ако сваки запослени не користи сопствени преносни детектор гаса</w:t>
      </w:r>
      <w:r w:rsidRPr="00FA5D04">
        <w:rPr>
          <w:rFonts w:cs="Arial"/>
          <w:noProof/>
          <w:lang w:val="sr-Cyrl-RS"/>
        </w:rPr>
        <w:t>.</w:t>
      </w:r>
    </w:p>
    <w:p w14:paraId="3ECFD715" w14:textId="77777777"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Cyrl-RS"/>
        </w:rPr>
        <w:t xml:space="preserve">Запослени извршиоца буду </w:t>
      </w:r>
      <w:r w:rsidRPr="00D9718C">
        <w:rPr>
          <w:rFonts w:cs="Arial"/>
          <w:noProof/>
          <w:lang w:val="sr-Latn-RS"/>
        </w:rPr>
        <w:t xml:space="preserve"> оспособљени за употребу уређаја за мониторинг атмосфере и ЛЗО за заштиту дисајних органа. </w:t>
      </w:r>
    </w:p>
    <w:p w14:paraId="467B0989" w14:textId="77777777"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Latn-RS"/>
        </w:rPr>
        <w:t xml:space="preserve">ЛЗО за заштиту дисајних органа </w:t>
      </w:r>
      <w:r w:rsidRPr="00D9718C">
        <w:rPr>
          <w:rFonts w:cs="Arial"/>
          <w:noProof/>
          <w:lang w:val="sr-Cyrl-RS"/>
        </w:rPr>
        <w:t>буде</w:t>
      </w:r>
      <w:r w:rsidRPr="00D9718C">
        <w:rPr>
          <w:rFonts w:cs="Arial"/>
          <w:noProof/>
          <w:lang w:val="sr-Latn-RS"/>
        </w:rPr>
        <w:t xml:space="preserve"> у исправном стању</w:t>
      </w:r>
      <w:r w:rsidRPr="00D9718C">
        <w:rPr>
          <w:rFonts w:cs="Arial"/>
          <w:noProof/>
          <w:lang w:val="sr-Cyrl-RS"/>
        </w:rPr>
        <w:t xml:space="preserve">(без кварова/оштећења) </w:t>
      </w:r>
      <w:r w:rsidRPr="00D9718C">
        <w:rPr>
          <w:rFonts w:cs="Arial"/>
          <w:noProof/>
          <w:lang w:val="sr-Latn-RS"/>
        </w:rPr>
        <w:t xml:space="preserve"> и адекватна (мора пружати заштиту дисајних органа од оних гасова чија је појава могућа у радном окружењу),</w:t>
      </w:r>
    </w:p>
    <w:p w14:paraId="79299C7D" w14:textId="77777777"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Latn-RS"/>
        </w:rPr>
        <w:t>Да</w:t>
      </w:r>
      <w:r w:rsidRPr="00D9718C">
        <w:rPr>
          <w:rFonts w:cs="Arial"/>
          <w:noProof/>
          <w:lang w:val="sr-Cyrl-RS"/>
        </w:rPr>
        <w:t xml:space="preserve"> запослени</w:t>
      </w:r>
      <w:r w:rsidRPr="00D9718C">
        <w:rPr>
          <w:rFonts w:cs="Arial"/>
          <w:noProof/>
          <w:lang w:val="sr-Latn-RS"/>
        </w:rPr>
        <w:t xml:space="preserve"> разумеју сигнале/ и да знају правилно да протумаче очитавања са гас детектора. Персонални детектор за гас мора да има могућност да даје звучни/вибро/светлосни сигнал.</w:t>
      </w:r>
    </w:p>
    <w:p w14:paraId="4C6571CD" w14:textId="77777777"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Latn-RS"/>
        </w:rPr>
        <w:t xml:space="preserve">Запослени морају да буду обучени о начину </w:t>
      </w:r>
      <w:r w:rsidRPr="00D9718C">
        <w:rPr>
          <w:rFonts w:cs="Arial"/>
          <w:noProof/>
          <w:lang w:val="sr-Cyrl-RS"/>
        </w:rPr>
        <w:t xml:space="preserve">поступања </w:t>
      </w:r>
      <w:r w:rsidRPr="00D9718C">
        <w:rPr>
          <w:rFonts w:cs="Arial"/>
          <w:noProof/>
          <w:lang w:val="sr-Latn-RS"/>
        </w:rPr>
        <w:t>евакуације у случају појаве опасних гасова преко граничних вредности при којима је потребно напустити локацију уколико код себе не поседују одговарајућу опрему за заштиту дисајних органа.</w:t>
      </w:r>
    </w:p>
    <w:p w14:paraId="6ACBB231" w14:textId="77777777"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Latn-RS"/>
        </w:rPr>
        <w:t xml:space="preserve">Запослени Извођача  мора разумети очитавања и сигнале гас детектора, односно максимално дозвољене концентрације гасова чија је појава могућа приликом вршења опасних радова са гасом и  поступак  у случају  оглашавања аларма на гас детектору. </w:t>
      </w:r>
    </w:p>
    <w:p w14:paraId="237FF125" w14:textId="77777777"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Latn-RS"/>
        </w:rPr>
        <w:t xml:space="preserve">У случају прекорачења максимално дозвољене концентрације  штетних гасова, обавезна је употреба ЛЗО за заштиту дисајних органа филтрацијом или изолацијом у складу са прописаним у </w:t>
      </w:r>
      <w:r w:rsidRPr="00D9718C">
        <w:rPr>
          <w:rFonts w:cs="Arial"/>
          <w:noProof/>
          <w:lang w:val="sr-Cyrl-RS"/>
        </w:rPr>
        <w:t>ДЗР</w:t>
      </w:r>
      <w:r w:rsidRPr="00D9718C">
        <w:rPr>
          <w:rFonts w:cs="Arial"/>
          <w:noProof/>
          <w:lang w:val="sr-Latn-RS"/>
        </w:rPr>
        <w:t>.</w:t>
      </w:r>
    </w:p>
    <w:p w14:paraId="7E52EF48" w14:textId="77777777"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Latn-RS"/>
        </w:rPr>
        <w:t xml:space="preserve">У случају пада концентрације О2 испод </w:t>
      </w:r>
      <w:r w:rsidRPr="00D9718C">
        <w:rPr>
          <w:rFonts w:cs="Arial"/>
          <w:noProof/>
          <w:lang w:val="sr-Cyrl-RS"/>
        </w:rPr>
        <w:t>19.5</w:t>
      </w:r>
      <w:r w:rsidRPr="00D9718C">
        <w:rPr>
          <w:rFonts w:cs="Arial"/>
          <w:noProof/>
          <w:lang w:val="sr-Latn-RS"/>
        </w:rPr>
        <w:t>%, обавезна је употреба</w:t>
      </w:r>
      <w:r w:rsidRPr="00D9718C">
        <w:rPr>
          <w:rFonts w:cs="Arial"/>
          <w:noProof/>
          <w:lang w:val="sr-Cyrl-RS"/>
        </w:rPr>
        <w:t xml:space="preserve"> ЛЗО за</w:t>
      </w:r>
      <w:r w:rsidRPr="00D9718C">
        <w:rPr>
          <w:rFonts w:cs="Arial"/>
          <w:noProof/>
          <w:lang w:val="sr-Latn-RS"/>
        </w:rPr>
        <w:t xml:space="preserve"> заштит</w:t>
      </w:r>
      <w:r w:rsidRPr="00D9718C">
        <w:rPr>
          <w:rFonts w:cs="Arial"/>
          <w:noProof/>
          <w:lang w:val="sr-Cyrl-RS"/>
        </w:rPr>
        <w:t>у</w:t>
      </w:r>
      <w:r w:rsidRPr="00D9718C">
        <w:rPr>
          <w:rFonts w:cs="Arial"/>
          <w:noProof/>
          <w:lang w:val="sr-Latn-RS"/>
        </w:rPr>
        <w:t xml:space="preserve"> дисајних органа изолацијом. </w:t>
      </w:r>
    </w:p>
    <w:p w14:paraId="4EB28B00" w14:textId="77777777"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Latn-RS"/>
        </w:rPr>
        <w:t xml:space="preserve">У случају прекорачења дозвољене границе експлозивности ( изнад 10 % </w:t>
      </w:r>
      <w:r w:rsidRPr="00D9718C">
        <w:rPr>
          <w:rFonts w:cs="Arial"/>
          <w:noProof/>
          <w:lang w:val="sr-Cyrl-RS"/>
        </w:rPr>
        <w:t xml:space="preserve">доња граница експлозивности </w:t>
      </w:r>
      <w:r w:rsidRPr="00D9718C">
        <w:rPr>
          <w:rFonts w:cs="Arial"/>
          <w:noProof/>
          <w:lang w:val="sr-Latn-RS"/>
        </w:rPr>
        <w:t>Д</w:t>
      </w:r>
      <w:r w:rsidRPr="00D9718C">
        <w:rPr>
          <w:rFonts w:cs="Arial"/>
          <w:noProof/>
          <w:lang w:val="sr-Cyrl-RS"/>
        </w:rPr>
        <w:t>Г</w:t>
      </w:r>
      <w:r w:rsidRPr="00D9718C">
        <w:rPr>
          <w:rFonts w:cs="Arial"/>
          <w:noProof/>
          <w:lang w:val="sr-Latn-RS"/>
        </w:rPr>
        <w:t xml:space="preserve">Е) и оглашавања аларма, радови се прекидају, запослени напуштају зону опасности и обавештавају линијског руководиоца. </w:t>
      </w:r>
    </w:p>
    <w:p w14:paraId="328B63EE" w14:textId="77777777"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Latn-RS"/>
        </w:rPr>
        <w:t xml:space="preserve">У зонама опасности је строго забрањена употреба електричних уређаја који нису у против експлозивној заштити (електрични алати, генератори, компресори, продужни каблови и сл.). </w:t>
      </w:r>
    </w:p>
    <w:p w14:paraId="28856EA4" w14:textId="77777777"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Latn-RS"/>
        </w:rPr>
        <w:t>Забрани употребу отвореног пламена и алата који варничи</w:t>
      </w:r>
      <w:r w:rsidRPr="00D9718C">
        <w:rPr>
          <w:rFonts w:cs="Arial"/>
          <w:noProof/>
          <w:lang w:val="sr-Cyrl-RS"/>
        </w:rPr>
        <w:t>, осим уколико се изводе топли послови</w:t>
      </w:r>
      <w:r w:rsidRPr="00D9718C">
        <w:rPr>
          <w:rFonts w:cs="Arial"/>
          <w:noProof/>
          <w:lang w:val="sr-Latn-RS"/>
        </w:rPr>
        <w:t>.</w:t>
      </w:r>
    </w:p>
    <w:p w14:paraId="21F24081" w14:textId="77777777"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Cyrl-RS"/>
        </w:rPr>
        <w:t>П</w:t>
      </w:r>
      <w:r w:rsidRPr="00D9718C">
        <w:rPr>
          <w:rFonts w:cs="Arial"/>
          <w:noProof/>
          <w:lang w:val="sr-Latn-RS"/>
        </w:rPr>
        <w:t xml:space="preserve">ерсонални детектори за гас морају бити смештени/постављени преко заштитне одеће запосленог </w:t>
      </w:r>
    </w:p>
    <w:p w14:paraId="65A14DCF" w14:textId="77777777" w:rsidR="00E7735B" w:rsidRPr="00D9718C" w:rsidRDefault="00E7735B" w:rsidP="00E7735B">
      <w:pPr>
        <w:spacing w:after="160" w:line="259" w:lineRule="auto"/>
        <w:rPr>
          <w:rFonts w:ascii="Arial" w:hAnsi="Arial" w:cs="Arial"/>
          <w:noProof/>
          <w:lang w:val="sr-Latn-RS"/>
        </w:rPr>
      </w:pPr>
      <w:r w:rsidRPr="00D9718C">
        <w:rPr>
          <w:rFonts w:ascii="Arial" w:hAnsi="Arial" w:cs="Arial"/>
          <w:noProof/>
          <w:lang w:val="sr-Latn-RS"/>
        </w:rPr>
        <w:br w:type="page"/>
      </w:r>
    </w:p>
    <w:p w14:paraId="7832D9D5" w14:textId="7E81C0D1" w:rsidR="00E7735B" w:rsidRPr="00D9718C" w:rsidRDefault="00E7735B" w:rsidP="00D9718C">
      <w:pPr>
        <w:pStyle w:val="ListParagraph"/>
        <w:numPr>
          <w:ilvl w:val="2"/>
          <w:numId w:val="32"/>
        </w:numPr>
        <w:spacing w:before="120" w:after="60"/>
        <w:ind w:left="709"/>
        <w:rPr>
          <w:rFonts w:ascii="Arial" w:hAnsi="Arial" w:cs="Arial"/>
          <w:b/>
          <w:noProof/>
          <w:lang w:val="sr-Latn-RS"/>
        </w:rPr>
      </w:pPr>
      <w:r w:rsidRPr="00D9718C">
        <w:rPr>
          <w:rFonts w:ascii="Arial" w:hAnsi="Arial" w:cs="Arial"/>
          <w:b/>
          <w:noProof/>
          <w:lang w:val="sr-Latn-RS"/>
        </w:rPr>
        <w:t xml:space="preserve">У ЦИЉУ СПРЕЧАВАЊА ПАДА ПРЕДМЕТА/ОПРЕМЕ СА ВИСИНЕ ПРИ БУШЕЊУ И ИЗВОЂЕЊУ </w:t>
      </w:r>
      <w:r w:rsidRPr="00D9718C">
        <w:rPr>
          <w:rFonts w:ascii="Arial" w:hAnsi="Arial" w:cs="Arial"/>
          <w:b/>
          <w:noProof/>
          <w:lang w:val="sr-Cyrl-RS"/>
        </w:rPr>
        <w:t>РЕМОНТНИХ</w:t>
      </w:r>
      <w:r w:rsidRPr="00D9718C">
        <w:rPr>
          <w:rFonts w:ascii="Arial" w:hAnsi="Arial" w:cs="Arial"/>
          <w:b/>
          <w:noProof/>
          <w:lang w:val="sr-Latn-RS"/>
        </w:rPr>
        <w:t xml:space="preserve"> РАДОВА ИЗВРШИЛАЦ ЈЕ ДУЖАН ДА:</w:t>
      </w:r>
    </w:p>
    <w:p w14:paraId="51DBC633" w14:textId="77777777" w:rsidR="00E7735B" w:rsidRPr="00D9718C" w:rsidRDefault="00E7735B" w:rsidP="00E7735B">
      <w:pPr>
        <w:pStyle w:val="ListParagraph"/>
        <w:numPr>
          <w:ilvl w:val="0"/>
          <w:numId w:val="22"/>
        </w:numPr>
        <w:spacing w:before="120" w:after="60"/>
        <w:ind w:left="426"/>
        <w:jc w:val="both"/>
        <w:rPr>
          <w:rFonts w:ascii="Arial" w:hAnsi="Arial" w:cs="Arial"/>
          <w:noProof/>
          <w:lang w:val="sr-Latn-RS"/>
        </w:rPr>
      </w:pPr>
      <w:r w:rsidRPr="00D9718C">
        <w:rPr>
          <w:rFonts w:ascii="Arial" w:hAnsi="Arial" w:cs="Arial"/>
          <w:noProof/>
          <w:lang w:val="sr-Latn-RS"/>
        </w:rPr>
        <w:t>За свак</w:t>
      </w:r>
      <w:r w:rsidRPr="00D9718C">
        <w:rPr>
          <w:rFonts w:ascii="Arial" w:hAnsi="Arial" w:cs="Arial"/>
          <w:noProof/>
          <w:lang w:val="sr-Cyrl-RS"/>
        </w:rPr>
        <w:t>о</w:t>
      </w:r>
      <w:r w:rsidRPr="00D9718C">
        <w:rPr>
          <w:rFonts w:ascii="Arial" w:hAnsi="Arial" w:cs="Arial"/>
          <w:noProof/>
          <w:lang w:val="sr-Latn-RS"/>
        </w:rPr>
        <w:t xml:space="preserve"> </w:t>
      </w:r>
      <w:r w:rsidRPr="00D9718C">
        <w:rPr>
          <w:rFonts w:ascii="Arial" w:hAnsi="Arial" w:cs="Arial"/>
          <w:noProof/>
          <w:lang w:val="sr-Cyrl-RS"/>
        </w:rPr>
        <w:t>ремонтно</w:t>
      </w:r>
      <w:r w:rsidRPr="00D9718C">
        <w:rPr>
          <w:rFonts w:ascii="Arial" w:hAnsi="Arial" w:cs="Arial"/>
          <w:noProof/>
          <w:lang w:val="sr-Latn-RS"/>
        </w:rPr>
        <w:t>/бушаће постројење састави, одобри и усагласи са Наручиоцем Регистар опреме, која се користи на висини. Све везе за обезбеђивање делова опреме за рад која се монтира на висини</w:t>
      </w:r>
      <w:r w:rsidRPr="00D9718C" w:rsidDel="00BF054B">
        <w:rPr>
          <w:rFonts w:ascii="Arial" w:hAnsi="Arial" w:cs="Arial"/>
          <w:noProof/>
          <w:lang w:val="sr-Latn-RS"/>
        </w:rPr>
        <w:t xml:space="preserve"> </w:t>
      </w:r>
      <w:r w:rsidRPr="00D9718C">
        <w:rPr>
          <w:rFonts w:ascii="Arial" w:hAnsi="Arial" w:cs="Arial"/>
          <w:noProof/>
          <w:lang w:val="sr-Latn-RS"/>
        </w:rPr>
        <w:t>опреме бушаћег постројења је дужан да обезбеди да сви машински елементи постројења на висини буду прописно обезбеђени</w:t>
      </w:r>
      <w:r w:rsidRPr="00D9718C" w:rsidDel="00BF054B">
        <w:rPr>
          <w:rFonts w:ascii="Arial" w:hAnsi="Arial" w:cs="Arial"/>
          <w:noProof/>
          <w:lang w:val="sr-Latn-RS"/>
        </w:rPr>
        <w:t xml:space="preserve"> </w:t>
      </w:r>
      <w:r w:rsidRPr="00D9718C">
        <w:rPr>
          <w:rFonts w:ascii="Arial" w:hAnsi="Arial" w:cs="Arial"/>
          <w:noProof/>
          <w:lang w:val="sr-Latn-RS"/>
        </w:rPr>
        <w:t xml:space="preserve"> у складу са Регистром опреме која се користи на висини </w:t>
      </w:r>
    </w:p>
    <w:p w14:paraId="774F7C40" w14:textId="77777777" w:rsidR="00E7735B" w:rsidRPr="00D9718C" w:rsidRDefault="00E7735B" w:rsidP="00E7735B">
      <w:pPr>
        <w:pStyle w:val="ListParagraph"/>
        <w:numPr>
          <w:ilvl w:val="0"/>
          <w:numId w:val="22"/>
        </w:numPr>
        <w:spacing w:before="120" w:after="60"/>
        <w:ind w:left="426"/>
        <w:jc w:val="both"/>
        <w:rPr>
          <w:rFonts w:ascii="Arial" w:hAnsi="Arial" w:cs="Arial"/>
          <w:noProof/>
          <w:lang w:val="sr-Latn-RS"/>
        </w:rPr>
      </w:pPr>
      <w:r w:rsidRPr="00D9718C">
        <w:rPr>
          <w:rFonts w:ascii="Arial" w:hAnsi="Arial" w:cs="Arial"/>
          <w:noProof/>
          <w:lang w:val="sr-Latn-RS"/>
        </w:rPr>
        <w:t xml:space="preserve">У свакој бушаћој бригади, бригади за текући и капитални ремонт бушотина (ТКРБ) у фази монтаже, непосредно пре сваког подизања торња (решетке торња), одговорно лице Извршиоца треба да провери спојеве, сигурносне везе висеће опреме бушаћег постројења / </w:t>
      </w:r>
      <w:r w:rsidRPr="00D9718C">
        <w:rPr>
          <w:rFonts w:ascii="Arial" w:hAnsi="Arial" w:cs="Arial"/>
          <w:noProof/>
          <w:lang w:val="sr-Cyrl-RS"/>
        </w:rPr>
        <w:t>ремонтног постројења</w:t>
      </w:r>
      <w:r w:rsidRPr="00D9718C">
        <w:rPr>
          <w:rFonts w:ascii="Arial" w:hAnsi="Arial" w:cs="Arial"/>
          <w:noProof/>
          <w:lang w:val="sr-Latn-RS"/>
        </w:rPr>
        <w:t xml:space="preserve"> (у бригадама ТКРБ дозвољене су провере, али не при свакој монтажи</w:t>
      </w:r>
      <w:r w:rsidRPr="00D9718C">
        <w:rPr>
          <w:rFonts w:ascii="Arial" w:hAnsi="Arial" w:cs="Arial"/>
          <w:noProof/>
          <w:lang w:val="sr-Cyrl-RS"/>
        </w:rPr>
        <w:t xml:space="preserve"> већ</w:t>
      </w:r>
      <w:r w:rsidRPr="00D9718C">
        <w:rPr>
          <w:rFonts w:ascii="Arial" w:hAnsi="Arial" w:cs="Arial"/>
          <w:noProof/>
          <w:lang w:val="sr-Latn-RS"/>
        </w:rPr>
        <w:t xml:space="preserve"> најмање 1 месечно)</w:t>
      </w:r>
    </w:p>
    <w:p w14:paraId="3F5E8867" w14:textId="77777777" w:rsidR="00E7735B" w:rsidRPr="00D9718C" w:rsidRDefault="00E7735B" w:rsidP="00E7735B">
      <w:pPr>
        <w:pStyle w:val="ListParagraph"/>
        <w:numPr>
          <w:ilvl w:val="0"/>
          <w:numId w:val="22"/>
        </w:numPr>
        <w:spacing w:before="120" w:after="60"/>
        <w:ind w:left="426"/>
        <w:jc w:val="both"/>
        <w:rPr>
          <w:rFonts w:ascii="Arial" w:hAnsi="Arial" w:cs="Arial"/>
          <w:noProof/>
          <w:lang w:val="sr-Latn-RS"/>
        </w:rPr>
      </w:pPr>
      <w:r w:rsidRPr="00D9718C">
        <w:rPr>
          <w:rFonts w:ascii="Arial" w:hAnsi="Arial" w:cs="Arial"/>
          <w:noProof/>
          <w:lang w:val="sr-Latn-RS"/>
        </w:rPr>
        <w:t>Према резултатима провере попуни чек листу састављену на основу Регистра опреме која се користи на висини, уз прилагање фотографија потенцијално опасних елемената (наводе се у чек-листи). Чек листа се чува у бригади све до састављања нове чек-листе.</w:t>
      </w:r>
    </w:p>
    <w:p w14:paraId="28A3B9A7" w14:textId="77777777" w:rsidR="00E7735B" w:rsidRPr="00D9718C" w:rsidRDefault="00E7735B" w:rsidP="00E7735B">
      <w:pPr>
        <w:pStyle w:val="ListParagraph"/>
        <w:numPr>
          <w:ilvl w:val="0"/>
          <w:numId w:val="22"/>
        </w:numPr>
        <w:spacing w:before="120" w:after="60"/>
        <w:ind w:left="426"/>
        <w:jc w:val="both"/>
        <w:rPr>
          <w:rFonts w:ascii="Arial" w:hAnsi="Arial" w:cs="Arial"/>
          <w:noProof/>
          <w:lang w:val="sr-Latn-RS"/>
        </w:rPr>
      </w:pPr>
      <w:r w:rsidRPr="00D9718C">
        <w:rPr>
          <w:rFonts w:ascii="Arial" w:hAnsi="Arial" w:cs="Arial"/>
          <w:noProof/>
          <w:lang w:val="sr-Latn-RS"/>
        </w:rPr>
        <w:t>Користи ручне</w:t>
      </w:r>
      <w:r w:rsidRPr="00D9718C">
        <w:rPr>
          <w:rFonts w:ascii="Arial" w:hAnsi="Arial" w:cs="Arial"/>
          <w:noProof/>
          <w:lang w:val="sr-Cyrl-RS"/>
        </w:rPr>
        <w:t>,</w:t>
      </w:r>
      <w:r w:rsidRPr="00D9718C">
        <w:rPr>
          <w:rFonts w:ascii="Arial" w:hAnsi="Arial" w:cs="Arial"/>
          <w:noProof/>
          <w:lang w:val="sr-Latn-RS"/>
        </w:rPr>
        <w:t xml:space="preserve"> механичке и друге алате, опрему, механизме, справе и материјале који се користе при извођењу радова на висини, уз осигурање мера безбедности, које искључују њихов случајни пад</w:t>
      </w:r>
    </w:p>
    <w:p w14:paraId="2C15F42A" w14:textId="77777777" w:rsidR="00E7735B" w:rsidRPr="00D9718C" w:rsidRDefault="00E7735B" w:rsidP="00E7735B">
      <w:pPr>
        <w:pStyle w:val="ListParagraph"/>
        <w:numPr>
          <w:ilvl w:val="0"/>
          <w:numId w:val="22"/>
        </w:numPr>
        <w:spacing w:before="120" w:after="60"/>
        <w:ind w:left="426"/>
        <w:jc w:val="both"/>
        <w:rPr>
          <w:rFonts w:ascii="Arial" w:hAnsi="Arial" w:cs="Arial"/>
          <w:noProof/>
          <w:lang w:val="sr-Latn-RS"/>
        </w:rPr>
      </w:pPr>
      <w:r w:rsidRPr="00D9718C">
        <w:rPr>
          <w:rFonts w:ascii="Arial" w:hAnsi="Arial" w:cs="Arial"/>
          <w:noProof/>
          <w:lang w:val="sr-Latn-RS"/>
        </w:rPr>
        <w:t>При изради бушотина на бушаћем постројењу инсталира/постави систем за континуирану контролу појаве опасних гасова у радној средини</w:t>
      </w:r>
      <w:r w:rsidRPr="00D9718C" w:rsidDel="00BF054B">
        <w:rPr>
          <w:rFonts w:ascii="Arial" w:hAnsi="Arial" w:cs="Arial"/>
          <w:noProof/>
          <w:lang w:val="sr-Latn-RS"/>
        </w:rPr>
        <w:t xml:space="preserve"> </w:t>
      </w:r>
      <w:r w:rsidRPr="00D9718C">
        <w:rPr>
          <w:rFonts w:ascii="Arial" w:hAnsi="Arial" w:cs="Arial"/>
          <w:noProof/>
          <w:lang w:val="sr-Latn-RS"/>
        </w:rPr>
        <w:t xml:space="preserve"> и гасно-ваздушне који је независан од станице геолошко-техничких информација, на ушћу бушотине са звучном и светлосном сигнализацијом при појави угљоводоничног гаса (захтев није примењив у случају употребе угљоводоничног раствора), а такође је дужан да обезбеди</w:t>
      </w:r>
      <w:r w:rsidRPr="00D9718C">
        <w:rPr>
          <w:rFonts w:ascii="Arial" w:hAnsi="Arial" w:cs="Arial"/>
          <w:noProof/>
          <w:lang w:val="sr-Cyrl-RS"/>
        </w:rPr>
        <w:t xml:space="preserve"> Извештај о калибрацији детектора гаса,</w:t>
      </w:r>
      <w:r w:rsidRPr="00D9718C">
        <w:rPr>
          <w:rFonts w:ascii="Arial" w:hAnsi="Arial" w:cs="Arial"/>
          <w:noProof/>
          <w:lang w:val="sr-Latn-RS"/>
        </w:rPr>
        <w:t xml:space="preserve"> </w:t>
      </w:r>
    </w:p>
    <w:p w14:paraId="6144C772" w14:textId="77777777" w:rsidR="00E7735B" w:rsidRPr="00D9718C" w:rsidRDefault="00E7735B" w:rsidP="00E7735B">
      <w:pPr>
        <w:spacing w:after="160" w:line="259" w:lineRule="auto"/>
        <w:rPr>
          <w:rFonts w:ascii="Arial" w:hAnsi="Arial" w:cs="Arial"/>
          <w:noProof/>
          <w:lang w:val="sr-Latn-RS"/>
        </w:rPr>
      </w:pPr>
      <w:r w:rsidRPr="00D9718C">
        <w:rPr>
          <w:rFonts w:ascii="Arial" w:hAnsi="Arial" w:cs="Arial"/>
          <w:noProof/>
          <w:lang w:val="sr-Latn-RS"/>
        </w:rPr>
        <w:br w:type="page"/>
      </w:r>
    </w:p>
    <w:p w14:paraId="26A4589A" w14:textId="77777777" w:rsidR="00E7735B" w:rsidRPr="00D9718C" w:rsidRDefault="00E7735B" w:rsidP="00D9718C">
      <w:pPr>
        <w:pStyle w:val="ListParagraph"/>
        <w:numPr>
          <w:ilvl w:val="2"/>
          <w:numId w:val="32"/>
        </w:numPr>
        <w:spacing w:before="120" w:after="60"/>
        <w:ind w:left="709"/>
        <w:rPr>
          <w:rFonts w:ascii="Arial" w:hAnsi="Arial" w:cs="Arial"/>
          <w:b/>
          <w:noProof/>
          <w:lang w:val="sr-Latn-RS"/>
        </w:rPr>
      </w:pPr>
      <w:r w:rsidRPr="00D9718C">
        <w:rPr>
          <w:rFonts w:ascii="Arial" w:hAnsi="Arial" w:cs="Arial"/>
          <w:b/>
          <w:noProof/>
          <w:lang w:val="sr-Latn-RS"/>
        </w:rPr>
        <w:t>ПРИЛИКОМ ИЗВОЂЕЊА РАДОВА У ОБЛАСТИ ЕЛЕКТРО</w:t>
      </w:r>
      <w:r w:rsidRPr="00D9718C">
        <w:rPr>
          <w:rFonts w:ascii="Arial" w:hAnsi="Arial" w:cs="Arial"/>
          <w:b/>
          <w:noProof/>
          <w:lang w:val="sr-Cyrl-RS"/>
        </w:rPr>
        <w:t>-</w:t>
      </w:r>
      <w:r w:rsidRPr="00D9718C">
        <w:rPr>
          <w:rFonts w:ascii="Arial" w:hAnsi="Arial" w:cs="Arial"/>
          <w:b/>
          <w:noProof/>
          <w:lang w:val="sr-Latn-RS"/>
        </w:rPr>
        <w:t>БЕЗБЕДНОСТИ ИЗВРШИЛАЦ ЈЕ ДУЖАН ДА:</w:t>
      </w:r>
    </w:p>
    <w:p w14:paraId="09E7CCE9" w14:textId="77777777" w:rsidR="00E7735B" w:rsidRPr="00D9718C" w:rsidRDefault="00E7735B" w:rsidP="00E7735B">
      <w:pPr>
        <w:pStyle w:val="ListParagraph"/>
        <w:numPr>
          <w:ilvl w:val="0"/>
          <w:numId w:val="22"/>
        </w:numPr>
        <w:spacing w:before="120" w:after="60"/>
        <w:ind w:left="426"/>
        <w:jc w:val="both"/>
        <w:rPr>
          <w:rFonts w:ascii="Arial" w:hAnsi="Arial" w:cs="Arial"/>
          <w:noProof/>
          <w:lang w:val="sr-Latn-RS"/>
        </w:rPr>
      </w:pPr>
      <w:r w:rsidRPr="00D9718C">
        <w:rPr>
          <w:rFonts w:ascii="Arial" w:hAnsi="Arial" w:cs="Arial"/>
          <w:noProof/>
          <w:lang w:val="sr-Latn-RS"/>
        </w:rPr>
        <w:t>Oбезбеди извођење радова, уз испуњавање захтева за електробезбедност у складу са законском регулативом Републике Србије, техничким прописима, и нормативним  документима који важе код Наручиоца</w:t>
      </w:r>
    </w:p>
    <w:p w14:paraId="1CACCCA1" w14:textId="77777777" w:rsidR="00E7735B" w:rsidRPr="00D9718C" w:rsidRDefault="00E7735B" w:rsidP="00E7735B">
      <w:pPr>
        <w:pStyle w:val="ListParagraph"/>
        <w:numPr>
          <w:ilvl w:val="0"/>
          <w:numId w:val="22"/>
        </w:numPr>
        <w:spacing w:before="120" w:after="60"/>
        <w:ind w:left="426"/>
        <w:jc w:val="both"/>
        <w:rPr>
          <w:rFonts w:ascii="Arial" w:hAnsi="Arial" w:cs="Arial"/>
          <w:noProof/>
          <w:lang w:val="sr-Latn-RS"/>
        </w:rPr>
      </w:pPr>
      <w:r w:rsidRPr="00D9718C">
        <w:rPr>
          <w:rFonts w:ascii="Arial" w:hAnsi="Arial" w:cs="Arial"/>
          <w:noProof/>
          <w:lang w:val="sr-Cyrl-RS"/>
        </w:rPr>
        <w:t>П</w:t>
      </w:r>
      <w:r w:rsidRPr="00D9718C">
        <w:rPr>
          <w:rFonts w:ascii="Arial" w:hAnsi="Arial" w:cs="Arial"/>
          <w:noProof/>
          <w:lang w:val="sr-Latn-RS"/>
        </w:rPr>
        <w:t xml:space="preserve">ре почетка извођења радова на електроинсталацијама прибави/добије одобрење (Дозволу за рад) за улазак у високоенергетска постројења </w:t>
      </w:r>
      <w:r w:rsidR="008110B7" w:rsidRPr="00D9718C">
        <w:rPr>
          <w:rFonts w:ascii="Arial" w:hAnsi="Arial" w:cs="Arial"/>
          <w:noProof/>
          <w:lang w:val="sr-Cyrl-RS"/>
        </w:rPr>
        <w:t xml:space="preserve">, </w:t>
      </w:r>
      <w:r w:rsidRPr="00D9718C">
        <w:rPr>
          <w:rFonts w:ascii="Arial" w:hAnsi="Arial" w:cs="Arial"/>
          <w:noProof/>
          <w:lang w:val="sr-Latn-RS"/>
        </w:rPr>
        <w:t xml:space="preserve">рад у близини водова под </w:t>
      </w:r>
      <w:r w:rsidR="008110B7" w:rsidRPr="00D9718C">
        <w:rPr>
          <w:rFonts w:ascii="Arial" w:hAnsi="Arial" w:cs="Arial"/>
          <w:noProof/>
          <w:lang w:val="sr-Cyrl-RS"/>
        </w:rPr>
        <w:t xml:space="preserve">високим </w:t>
      </w:r>
      <w:r w:rsidRPr="00D9718C">
        <w:rPr>
          <w:rFonts w:ascii="Arial" w:hAnsi="Arial" w:cs="Arial"/>
          <w:noProof/>
          <w:lang w:val="sr-Latn-RS"/>
        </w:rPr>
        <w:t>напоном</w:t>
      </w:r>
      <w:r w:rsidR="008110B7" w:rsidRPr="00D9718C">
        <w:rPr>
          <w:rFonts w:ascii="Arial" w:hAnsi="Arial" w:cs="Arial"/>
          <w:noProof/>
          <w:lang w:val="sr-Cyrl-RS"/>
        </w:rPr>
        <w:t xml:space="preserve"> , као и рад на инсталацијама под напоном (високи и ниски). </w:t>
      </w:r>
    </w:p>
    <w:p w14:paraId="2C3308FE" w14:textId="77777777" w:rsidR="00E7735B" w:rsidRPr="00D9718C" w:rsidRDefault="00E7735B" w:rsidP="00E7735B">
      <w:pPr>
        <w:pStyle w:val="ListParagraph"/>
        <w:numPr>
          <w:ilvl w:val="0"/>
          <w:numId w:val="22"/>
        </w:numPr>
        <w:spacing w:before="120" w:after="60"/>
        <w:ind w:left="426"/>
        <w:jc w:val="both"/>
        <w:rPr>
          <w:rFonts w:ascii="Arial" w:hAnsi="Arial" w:cs="Arial"/>
          <w:noProof/>
          <w:lang w:val="sr-Latn-RS"/>
        </w:rPr>
      </w:pPr>
      <w:r w:rsidRPr="00D9718C">
        <w:rPr>
          <w:rFonts w:ascii="Arial" w:hAnsi="Arial" w:cs="Arial"/>
          <w:noProof/>
          <w:lang w:val="sr-Latn-RS"/>
        </w:rPr>
        <w:t>Лице које је одговорно за безбедно извођење радова</w:t>
      </w:r>
      <w:r w:rsidRPr="00D9718C">
        <w:rPr>
          <w:rFonts w:ascii="Arial" w:hAnsi="Arial" w:cs="Arial"/>
          <w:noProof/>
          <w:lang w:val="sr-Cyrl-RS"/>
        </w:rPr>
        <w:t xml:space="preserve"> (руководилац радова/надзор)</w:t>
      </w:r>
      <w:r w:rsidRPr="00D9718C">
        <w:rPr>
          <w:rFonts w:ascii="Arial" w:hAnsi="Arial" w:cs="Arial"/>
          <w:noProof/>
          <w:lang w:val="sr-Latn-RS"/>
        </w:rPr>
        <w:t xml:space="preserve"> мора да буде у зони где се изводе радови тако да су му лица која те радове извршавају у зони видљивости.</w:t>
      </w:r>
    </w:p>
    <w:p w14:paraId="3CECBD35" w14:textId="77777777" w:rsidR="00E7735B" w:rsidRPr="00D9718C" w:rsidRDefault="00E7735B" w:rsidP="00E7735B">
      <w:pPr>
        <w:pStyle w:val="ListParagraph"/>
        <w:numPr>
          <w:ilvl w:val="0"/>
          <w:numId w:val="22"/>
        </w:numPr>
        <w:spacing w:before="120" w:after="60"/>
        <w:ind w:left="426"/>
        <w:jc w:val="both"/>
        <w:rPr>
          <w:rFonts w:ascii="Arial" w:hAnsi="Arial" w:cs="Arial"/>
          <w:noProof/>
          <w:lang w:val="sr-Cyrl-RS"/>
        </w:rPr>
      </w:pPr>
      <w:r w:rsidRPr="00D9718C">
        <w:rPr>
          <w:rFonts w:ascii="Arial" w:hAnsi="Arial" w:cs="Arial"/>
          <w:noProof/>
          <w:lang w:val="sr-Cyrl-RS"/>
        </w:rPr>
        <w:t>За непосредно извршавање обавеза у вези организације  извођења радова на електроопреми и електричним инсталацијама именује одговорно лице за електробезбедност(руководилац радова) и  по потреби његовог заменика</w:t>
      </w:r>
    </w:p>
    <w:p w14:paraId="6123784A" w14:textId="77777777" w:rsidR="00E7735B" w:rsidRPr="00D9718C" w:rsidRDefault="00E7735B" w:rsidP="00E7735B">
      <w:pPr>
        <w:pStyle w:val="ListParagraph"/>
        <w:numPr>
          <w:ilvl w:val="0"/>
          <w:numId w:val="22"/>
        </w:numPr>
        <w:spacing w:before="120" w:after="60"/>
        <w:ind w:left="426"/>
        <w:jc w:val="both"/>
        <w:rPr>
          <w:rFonts w:ascii="Arial" w:hAnsi="Arial" w:cs="Arial"/>
          <w:noProof/>
          <w:lang w:val="sr-Latn-RS"/>
        </w:rPr>
      </w:pPr>
      <w:r w:rsidRPr="00D9718C">
        <w:rPr>
          <w:rFonts w:ascii="Arial" w:hAnsi="Arial" w:cs="Arial"/>
          <w:noProof/>
          <w:lang w:val="sr-Cyrl-RS"/>
        </w:rPr>
        <w:t>Обезбеди на месту извођења радова постојање техничке документације и упутстава за коришћен</w:t>
      </w:r>
      <w:r w:rsidRPr="00D9718C">
        <w:rPr>
          <w:rFonts w:ascii="Arial" w:hAnsi="Arial" w:cs="Arial"/>
          <w:noProof/>
          <w:lang w:val="sr-Latn-RS"/>
        </w:rPr>
        <w:t>a</w:t>
      </w:r>
      <w:r w:rsidRPr="00D9718C">
        <w:rPr>
          <w:rFonts w:ascii="Arial" w:hAnsi="Arial" w:cs="Arial"/>
          <w:noProof/>
          <w:lang w:val="sr-Cyrl-RS"/>
        </w:rPr>
        <w:t xml:space="preserve"> заштитнa средства  и електрични алат/опрему за извођење радова, које мора чувати именовано одговорно лице за електробезбедност, у складу са одредбама Правилника</w:t>
      </w:r>
      <w:r w:rsidRPr="00D9718C">
        <w:rPr>
          <w:rFonts w:ascii="Arial" w:hAnsi="Arial" w:cs="Arial"/>
          <w:noProof/>
          <w:lang w:val="sr-Latn-RS"/>
        </w:rPr>
        <w:t xml:space="preserve"> </w:t>
      </w:r>
      <w:r w:rsidRPr="00D9718C">
        <w:rPr>
          <w:rFonts w:ascii="Arial" w:hAnsi="Arial" w:cs="Arial"/>
          <w:noProof/>
          <w:lang w:val="sr-Cyrl-RS"/>
        </w:rPr>
        <w:t>о општим мерама заштите на раду од опасног дејства електричне струје у објектима намењеним за рад, радним просторијама и на радилиштима</w:t>
      </w:r>
    </w:p>
    <w:p w14:paraId="28CA8726" w14:textId="77777777" w:rsidR="00E7735B" w:rsidRPr="00D9718C" w:rsidRDefault="00E7735B" w:rsidP="00E7735B">
      <w:pPr>
        <w:pStyle w:val="ListParagraph"/>
        <w:numPr>
          <w:ilvl w:val="0"/>
          <w:numId w:val="22"/>
        </w:numPr>
        <w:spacing w:before="120" w:after="60"/>
        <w:ind w:left="426"/>
        <w:jc w:val="both"/>
        <w:rPr>
          <w:rFonts w:ascii="Arial" w:hAnsi="Arial" w:cs="Arial"/>
          <w:noProof/>
          <w:lang w:val="sr-Latn-RS"/>
        </w:rPr>
      </w:pPr>
      <w:r w:rsidRPr="00D9718C">
        <w:rPr>
          <w:rFonts w:ascii="Arial" w:hAnsi="Arial" w:cs="Arial"/>
          <w:noProof/>
          <w:lang w:val="sr-Cyrl-RS"/>
        </w:rPr>
        <w:t>Пре почетка извођења радова , обезбеди/добије техничке услове за  израду пројектне или друге потребне  документације, од ОД задуженим за предметне радове (енергетика) , надлежне за објекат/опрему где се изводе радови, и да усагласи израђену документацију са предметним ОД (за енергетику). При дефинисању захтева за израду потребне документације, по потреби укључити компаније које обезбеђују испоруку електричне енергије, и евентуално представнике надлежних државних органа/министарства/локалне самоуправе</w:t>
      </w:r>
    </w:p>
    <w:p w14:paraId="7CAF9597" w14:textId="77777777" w:rsidR="00E7735B" w:rsidRPr="00D9718C" w:rsidRDefault="00E7735B" w:rsidP="00E7735B">
      <w:pPr>
        <w:pStyle w:val="ListParagraph"/>
        <w:numPr>
          <w:ilvl w:val="0"/>
          <w:numId w:val="22"/>
        </w:numPr>
        <w:spacing w:before="120" w:after="60"/>
        <w:ind w:left="426"/>
        <w:jc w:val="both"/>
        <w:rPr>
          <w:rFonts w:ascii="Arial" w:hAnsi="Arial" w:cs="Arial"/>
          <w:noProof/>
          <w:lang w:val="sr-Cyrl-RS"/>
        </w:rPr>
      </w:pPr>
      <w:r w:rsidRPr="00D9718C">
        <w:rPr>
          <w:rFonts w:ascii="Arial" w:hAnsi="Arial" w:cs="Arial"/>
          <w:noProof/>
          <w:lang w:val="sr-Cyrl-RS"/>
        </w:rPr>
        <w:t>Има запослено стручно, квалификовано електротехничко особље са одговарајућим сертификатима из области електротехнике, оспособљење за рад са електроенергетском опремом и инсталацијама</w:t>
      </w:r>
      <w:r w:rsidRPr="00D9718C" w:rsidDel="00AB70D9">
        <w:rPr>
          <w:rFonts w:ascii="Arial" w:hAnsi="Arial" w:cs="Arial"/>
          <w:noProof/>
          <w:lang w:val="sr-Cyrl-RS"/>
        </w:rPr>
        <w:t xml:space="preserve"> </w:t>
      </w:r>
    </w:p>
    <w:p w14:paraId="770ACB6C" w14:textId="77777777" w:rsidR="00E7735B" w:rsidRPr="00D9718C" w:rsidRDefault="00E7735B" w:rsidP="00E7735B">
      <w:pPr>
        <w:pStyle w:val="ListParagraph"/>
        <w:numPr>
          <w:ilvl w:val="0"/>
          <w:numId w:val="22"/>
        </w:numPr>
        <w:spacing w:before="120" w:after="60"/>
        <w:ind w:left="426"/>
        <w:jc w:val="both"/>
        <w:rPr>
          <w:rFonts w:ascii="Arial" w:hAnsi="Arial" w:cs="Arial"/>
          <w:noProof/>
          <w:lang w:val="sr-Cyrl-RS"/>
        </w:rPr>
      </w:pPr>
      <w:r w:rsidRPr="00D9718C">
        <w:rPr>
          <w:rFonts w:ascii="Arial" w:hAnsi="Arial" w:cs="Arial"/>
          <w:noProof/>
          <w:lang w:val="sr-Cyrl-RS"/>
        </w:rPr>
        <w:t>Запослени Извршиоца, који изводе радове или својим активностима при извођењу радова утичу на рад електричних инсталација у власништву Наручиоца, морају да имају стручну квалификацију, која одговара врсти радова и да су прошли стручну обуку.</w:t>
      </w:r>
      <w:r w:rsidRPr="00D9718C">
        <w:rPr>
          <w:rFonts w:ascii="Arial" w:hAnsi="Arial" w:cs="Arial"/>
          <w:noProof/>
          <w:lang w:val="sr-Latn-RS"/>
        </w:rPr>
        <w:t xml:space="preserve">   </w:t>
      </w:r>
    </w:p>
    <w:p w14:paraId="742ADAF4" w14:textId="77777777" w:rsidR="00E7735B" w:rsidRPr="00D9718C" w:rsidRDefault="00E7735B" w:rsidP="00E7735B">
      <w:pPr>
        <w:pStyle w:val="ListParagraph"/>
        <w:numPr>
          <w:ilvl w:val="0"/>
          <w:numId w:val="22"/>
        </w:numPr>
        <w:spacing w:before="120" w:after="60"/>
        <w:ind w:left="426"/>
        <w:jc w:val="both"/>
        <w:rPr>
          <w:rFonts w:ascii="Arial" w:hAnsi="Arial" w:cs="Arial"/>
          <w:noProof/>
          <w:lang w:val="sr-Cyrl-RS"/>
        </w:rPr>
      </w:pPr>
      <w:r w:rsidRPr="00D9718C">
        <w:rPr>
          <w:rFonts w:ascii="Arial" w:hAnsi="Arial" w:cs="Arial"/>
          <w:noProof/>
          <w:lang w:val="sr-Cyrl-RS"/>
        </w:rPr>
        <w:t>Привремене електричне инсталације радилишта, обезбеди у складу са Правилником за ел.инсталације ниског напона и нормативним документима Наручиоца, и обезбеди  извештај овлашћене куће којим се потврђује исправност електричне инсталације (део IV – Поступак и начин контролисања и верификације својства, карактеристика и квалитета ел.инсталација)</w:t>
      </w:r>
    </w:p>
    <w:p w14:paraId="2B1EB210" w14:textId="77777777" w:rsidR="00E7735B" w:rsidRPr="00D9718C" w:rsidRDefault="00E7735B" w:rsidP="00E7735B">
      <w:pPr>
        <w:pStyle w:val="ListParagraph"/>
        <w:numPr>
          <w:ilvl w:val="0"/>
          <w:numId w:val="22"/>
        </w:numPr>
        <w:spacing w:before="120" w:after="60"/>
        <w:ind w:left="426"/>
        <w:jc w:val="both"/>
        <w:rPr>
          <w:rFonts w:ascii="Arial" w:hAnsi="Arial" w:cs="Arial"/>
          <w:noProof/>
          <w:lang w:val="sr-Latn-RS"/>
        </w:rPr>
      </w:pPr>
      <w:r w:rsidRPr="00D9718C">
        <w:rPr>
          <w:rFonts w:ascii="Arial" w:hAnsi="Arial" w:cs="Arial"/>
          <w:noProof/>
          <w:lang w:val="sr-Cyrl-RS"/>
        </w:rPr>
        <w:t>Није дозвољена употреба енергетских и контролних каблова (електро проводника), који су спојени само упредањем жила или конекторима који нису фабричке израде</w:t>
      </w:r>
    </w:p>
    <w:p w14:paraId="53A1C72F" w14:textId="77777777" w:rsidR="00E7735B" w:rsidRPr="00D9718C" w:rsidRDefault="00E7735B" w:rsidP="00E7735B">
      <w:pPr>
        <w:pStyle w:val="ListParagraph"/>
        <w:numPr>
          <w:ilvl w:val="0"/>
          <w:numId w:val="22"/>
        </w:numPr>
        <w:spacing w:before="120" w:after="60"/>
        <w:ind w:left="426"/>
        <w:jc w:val="both"/>
        <w:rPr>
          <w:rFonts w:ascii="Arial" w:hAnsi="Arial" w:cs="Arial"/>
          <w:noProof/>
          <w:lang w:val="sr-Latn-RS"/>
        </w:rPr>
      </w:pPr>
      <w:r w:rsidRPr="00D9718C">
        <w:rPr>
          <w:rFonts w:ascii="Arial" w:hAnsi="Arial" w:cs="Arial"/>
          <w:noProof/>
          <w:lang w:val="sr-Cyrl-RS"/>
        </w:rPr>
        <w:t>Обезбеди полагање кабловских линија тако да у процесу монтаже и употребе инсталација буде искључен настанак механичких напрезања и оштећења (забрањено је полагање кабловских линија отворено по земљи без заштитних конструкција)</w:t>
      </w:r>
    </w:p>
    <w:p w14:paraId="006338D5" w14:textId="77777777" w:rsidR="00E7735B" w:rsidRPr="00D9718C" w:rsidRDefault="00E7735B" w:rsidP="00E7735B">
      <w:pPr>
        <w:pStyle w:val="ListParagraph"/>
        <w:numPr>
          <w:ilvl w:val="0"/>
          <w:numId w:val="22"/>
        </w:numPr>
        <w:spacing w:before="120" w:after="60"/>
        <w:ind w:left="426"/>
        <w:jc w:val="both"/>
        <w:rPr>
          <w:rFonts w:ascii="Arial" w:hAnsi="Arial" w:cs="Arial"/>
          <w:noProof/>
          <w:lang w:val="sr-Cyrl-RS"/>
        </w:rPr>
      </w:pPr>
      <w:r w:rsidRPr="00D9718C">
        <w:rPr>
          <w:rFonts w:ascii="Arial" w:hAnsi="Arial" w:cs="Arial"/>
          <w:noProof/>
          <w:lang w:val="sr-Cyrl-RS"/>
        </w:rPr>
        <w:t xml:space="preserve">Обезбеди да сви разводни ормари, који су постављени изван  погонских електричних просторија буду закључани уређајима (механизмима) који спречавају приступ деловима који су под напоном,запосленима који се не баве електротeхничким пословима, да буду обележени таблицама са називима одговорног лица за електробезбедност и ознаком „Опрез високи напон“(црни троугао на жутој позадини), са идентификационим бројем објекта електроинсталације и телефоном одговорне службе наручиоца. </w:t>
      </w:r>
    </w:p>
    <w:p w14:paraId="79880649" w14:textId="77777777" w:rsidR="00E7735B" w:rsidRPr="00D9718C" w:rsidRDefault="00E7735B" w:rsidP="00E7735B">
      <w:pPr>
        <w:pStyle w:val="ListParagraph"/>
        <w:numPr>
          <w:ilvl w:val="0"/>
          <w:numId w:val="22"/>
        </w:numPr>
        <w:spacing w:before="120" w:after="60"/>
        <w:ind w:left="426"/>
        <w:jc w:val="both"/>
        <w:rPr>
          <w:rFonts w:ascii="Arial" w:hAnsi="Arial" w:cs="Arial"/>
          <w:noProof/>
          <w:lang w:val="sr-Cyrl-RS"/>
        </w:rPr>
      </w:pPr>
      <w:r w:rsidRPr="00D9718C">
        <w:rPr>
          <w:rFonts w:ascii="Arial" w:hAnsi="Arial" w:cs="Arial"/>
          <w:noProof/>
          <w:lang w:val="sr-Cyrl-RS"/>
        </w:rPr>
        <w:t>Сва преносна електро опрема у складу са одредбама са Уводног радног састанка мора бити обележена одговарајућом ознаком у боји међусобно сходно усаглашеном колор коду. Ознаке/материјал за обележавање електро опреме ће обезбедити Наручилац</w:t>
      </w:r>
    </w:p>
    <w:p w14:paraId="72662697" w14:textId="77777777" w:rsidR="00E7735B" w:rsidRPr="00D9718C" w:rsidRDefault="00E7735B" w:rsidP="00E7735B">
      <w:pPr>
        <w:pStyle w:val="ListParagraph"/>
        <w:numPr>
          <w:ilvl w:val="0"/>
          <w:numId w:val="22"/>
        </w:numPr>
        <w:spacing w:before="120" w:after="60"/>
        <w:ind w:left="426"/>
        <w:jc w:val="both"/>
        <w:rPr>
          <w:rFonts w:ascii="Arial" w:hAnsi="Arial" w:cs="Arial"/>
          <w:noProof/>
          <w:lang w:val="sr-Latn-RS"/>
        </w:rPr>
      </w:pPr>
      <w:r w:rsidRPr="00D9718C">
        <w:rPr>
          <w:rFonts w:ascii="Arial" w:hAnsi="Arial" w:cs="Arial"/>
          <w:noProof/>
          <w:lang w:val="sr-Cyrl-RS"/>
        </w:rPr>
        <w:t>Обезбеди ограђивање места рада, којим се спречава случајан контакт са неизолованим деловима електричне опреме</w:t>
      </w:r>
      <w:r w:rsidRPr="00D9718C">
        <w:rPr>
          <w:rFonts w:ascii="Arial" w:hAnsi="Arial" w:cs="Arial"/>
          <w:noProof/>
          <w:lang w:val="sr-Latn-RS"/>
        </w:rPr>
        <w:t xml:space="preserve"> (</w:t>
      </w:r>
      <w:r w:rsidRPr="00D9718C">
        <w:rPr>
          <w:rFonts w:ascii="Arial" w:hAnsi="Arial" w:cs="Arial"/>
          <w:noProof/>
          <w:lang w:val="sr-Cyrl-RS"/>
        </w:rPr>
        <w:t>инсталација) под напоном и забрани приступ месту извођења радова неовлашћеним лицима</w:t>
      </w:r>
    </w:p>
    <w:p w14:paraId="53E351AF" w14:textId="77777777" w:rsidR="00E7735B" w:rsidRPr="00D9718C" w:rsidRDefault="00E7735B" w:rsidP="00E7735B">
      <w:pPr>
        <w:pStyle w:val="ListParagraph"/>
        <w:numPr>
          <w:ilvl w:val="0"/>
          <w:numId w:val="22"/>
        </w:numPr>
        <w:spacing w:before="120" w:after="60"/>
        <w:ind w:left="426"/>
        <w:jc w:val="both"/>
        <w:rPr>
          <w:rFonts w:ascii="Arial" w:hAnsi="Arial" w:cs="Arial"/>
          <w:noProof/>
          <w:lang w:val="sr-Latn-RS"/>
        </w:rPr>
      </w:pPr>
      <w:r w:rsidRPr="00D9718C">
        <w:rPr>
          <w:rFonts w:ascii="Arial" w:hAnsi="Arial" w:cs="Arial"/>
          <w:noProof/>
          <w:lang w:val="sr-Cyrl-RS"/>
        </w:rPr>
        <w:t>Обезбеди постојање и правилно одржавање уређаја за уземљење кориштених електричних инсталација у складу са захтевима прописа Републике Србије</w:t>
      </w:r>
    </w:p>
    <w:p w14:paraId="52C196E4" w14:textId="77777777" w:rsidR="00E7735B" w:rsidRPr="00D9718C" w:rsidRDefault="00E7735B" w:rsidP="00E7735B">
      <w:pPr>
        <w:pStyle w:val="ListParagraph"/>
        <w:numPr>
          <w:ilvl w:val="0"/>
          <w:numId w:val="22"/>
        </w:numPr>
        <w:spacing w:before="120" w:after="60"/>
        <w:ind w:left="426"/>
        <w:jc w:val="both"/>
        <w:rPr>
          <w:rFonts w:ascii="Arial" w:hAnsi="Arial" w:cs="Arial"/>
          <w:noProof/>
          <w:lang w:val="sr-Latn-RS"/>
        </w:rPr>
      </w:pPr>
      <w:r w:rsidRPr="00D9718C">
        <w:rPr>
          <w:rFonts w:ascii="Arial" w:hAnsi="Arial" w:cs="Arial"/>
          <w:noProof/>
          <w:lang w:val="sr-Cyrl-RS"/>
        </w:rPr>
        <w:t>Забрани употребу електричних инсталација и електричних пријемника у случају загревања изнад дозвољених вредности</w:t>
      </w:r>
      <w:r w:rsidRPr="00D9718C">
        <w:rPr>
          <w:rFonts w:ascii="Arial" w:hAnsi="Arial" w:cs="Arial"/>
          <w:noProof/>
          <w:lang w:val="sr-Latn-RS"/>
        </w:rPr>
        <w:t xml:space="preserve">, </w:t>
      </w:r>
      <w:r w:rsidRPr="00D9718C">
        <w:rPr>
          <w:rFonts w:ascii="Arial" w:hAnsi="Arial" w:cs="Arial"/>
          <w:noProof/>
          <w:lang w:val="sr-Cyrl-RS"/>
        </w:rPr>
        <w:t>као што је:</w:t>
      </w:r>
    </w:p>
    <w:p w14:paraId="67C68D61" w14:textId="77777777" w:rsidR="00E7735B" w:rsidRPr="00D9718C" w:rsidRDefault="00E7735B" w:rsidP="00E7735B">
      <w:pPr>
        <w:pStyle w:val="ListParagraph"/>
        <w:numPr>
          <w:ilvl w:val="0"/>
          <w:numId w:val="14"/>
        </w:numPr>
        <w:spacing w:before="120" w:after="60"/>
        <w:jc w:val="both"/>
        <w:rPr>
          <w:rFonts w:ascii="Arial" w:hAnsi="Arial" w:cs="Arial"/>
          <w:noProof/>
          <w:lang w:val="sr-Latn-RS"/>
        </w:rPr>
      </w:pPr>
      <w:r w:rsidRPr="00D9718C">
        <w:rPr>
          <w:rFonts w:ascii="Arial" w:hAnsi="Arial" w:cs="Arial"/>
          <w:noProof/>
          <w:lang w:val="sr-Cyrl-RS"/>
        </w:rPr>
        <w:t>Топљење изолације кабловских линија</w:t>
      </w:r>
    </w:p>
    <w:p w14:paraId="472AB94D" w14:textId="77777777" w:rsidR="00E7735B" w:rsidRPr="00D9718C" w:rsidRDefault="00E7735B" w:rsidP="00E7735B">
      <w:pPr>
        <w:pStyle w:val="ListParagraph"/>
        <w:numPr>
          <w:ilvl w:val="0"/>
          <w:numId w:val="14"/>
        </w:numPr>
        <w:spacing w:before="120" w:after="60"/>
        <w:jc w:val="both"/>
        <w:rPr>
          <w:rFonts w:ascii="Arial" w:hAnsi="Arial" w:cs="Arial"/>
          <w:noProof/>
          <w:lang w:val="sr-Latn-RS"/>
        </w:rPr>
      </w:pPr>
      <w:r w:rsidRPr="00D9718C">
        <w:rPr>
          <w:rFonts w:ascii="Arial" w:hAnsi="Arial" w:cs="Arial"/>
          <w:noProof/>
          <w:lang w:val="sr-Cyrl-RS"/>
        </w:rPr>
        <w:t>Постојање трагова затамњења боје на контактним спојевима</w:t>
      </w:r>
    </w:p>
    <w:p w14:paraId="4D138A80" w14:textId="77777777" w:rsidR="00E7735B" w:rsidRPr="00D9718C" w:rsidRDefault="00E7735B" w:rsidP="00E7735B">
      <w:pPr>
        <w:pStyle w:val="ListParagraph"/>
        <w:numPr>
          <w:ilvl w:val="0"/>
          <w:numId w:val="14"/>
        </w:numPr>
        <w:spacing w:before="120" w:after="60"/>
        <w:jc w:val="both"/>
        <w:rPr>
          <w:rFonts w:ascii="Arial" w:hAnsi="Arial" w:cs="Arial"/>
          <w:noProof/>
          <w:lang w:val="sr-Latn-RS"/>
        </w:rPr>
      </w:pPr>
      <w:r w:rsidRPr="00D9718C">
        <w:rPr>
          <w:rFonts w:ascii="Arial" w:hAnsi="Arial" w:cs="Arial"/>
          <w:noProof/>
          <w:lang w:val="sr-Cyrl-RS"/>
        </w:rPr>
        <w:t>Прекорачење граничних вредности заштите од преоптерећења</w:t>
      </w:r>
    </w:p>
    <w:p w14:paraId="01B52DF1" w14:textId="77777777" w:rsidR="00E7735B" w:rsidRPr="00D9718C" w:rsidRDefault="00E7735B" w:rsidP="00E7735B">
      <w:pPr>
        <w:pStyle w:val="ListParagraph"/>
        <w:numPr>
          <w:ilvl w:val="0"/>
          <w:numId w:val="14"/>
        </w:numPr>
        <w:spacing w:before="120" w:after="60"/>
        <w:jc w:val="both"/>
        <w:rPr>
          <w:rFonts w:ascii="Arial" w:hAnsi="Arial" w:cs="Arial"/>
          <w:noProof/>
          <w:lang w:val="sr-Latn-RS"/>
        </w:rPr>
      </w:pPr>
      <w:r w:rsidRPr="00D9718C">
        <w:rPr>
          <w:rFonts w:ascii="Arial" w:hAnsi="Arial" w:cs="Arial"/>
          <w:noProof/>
          <w:lang w:val="sr-Cyrl-RS"/>
        </w:rPr>
        <w:t>Прекорачење снаге потрошача преко инсталисане снаге извора</w:t>
      </w:r>
    </w:p>
    <w:p w14:paraId="1EB01712" w14:textId="77777777" w:rsidR="00E7735B" w:rsidRPr="00D9718C" w:rsidRDefault="00E7735B" w:rsidP="00E7735B">
      <w:pPr>
        <w:pStyle w:val="ListParagraph"/>
        <w:numPr>
          <w:ilvl w:val="0"/>
          <w:numId w:val="22"/>
        </w:numPr>
        <w:spacing w:before="120" w:after="60"/>
        <w:ind w:left="426"/>
        <w:jc w:val="both"/>
        <w:rPr>
          <w:rFonts w:ascii="Arial" w:hAnsi="Arial" w:cs="Arial"/>
          <w:noProof/>
          <w:lang w:val="sr-Latn-RS"/>
        </w:rPr>
      </w:pPr>
      <w:r w:rsidRPr="00D9718C">
        <w:rPr>
          <w:rFonts w:ascii="Arial" w:hAnsi="Arial" w:cs="Arial"/>
          <w:noProof/>
          <w:lang w:val="sr-Cyrl-RS"/>
        </w:rPr>
        <w:t>За рад користи искључиво</w:t>
      </w:r>
      <w:r w:rsidRPr="00D9718C">
        <w:rPr>
          <w:rFonts w:ascii="Arial" w:hAnsi="Arial" w:cs="Arial"/>
          <w:strike/>
          <w:noProof/>
          <w:lang w:val="sr-Cyrl-RS"/>
        </w:rPr>
        <w:t xml:space="preserve"> </w:t>
      </w:r>
      <w:r w:rsidRPr="00D9718C">
        <w:rPr>
          <w:rFonts w:ascii="Arial" w:hAnsi="Arial" w:cs="Arial"/>
          <w:noProof/>
          <w:lang w:val="sr-Cyrl-RS"/>
        </w:rPr>
        <w:t>електр</w:t>
      </w:r>
      <w:r w:rsidRPr="00D9718C">
        <w:rPr>
          <w:rFonts w:ascii="Arial" w:hAnsi="Arial" w:cs="Arial"/>
          <w:noProof/>
          <w:lang w:val="sr-Latn-RS"/>
        </w:rPr>
        <w:t>o</w:t>
      </w:r>
      <w:r w:rsidRPr="00D9718C">
        <w:rPr>
          <w:rFonts w:ascii="Arial" w:hAnsi="Arial" w:cs="Arial"/>
          <w:noProof/>
          <w:lang w:val="sr-Cyrl-RS"/>
        </w:rPr>
        <w:t>опрему и инсталације које су фабричке производње. Забрањена је употреба електро опреме  и инсталација које имају оштећење кућишта електроопреме, оштећења изолације електроопреме, оштећења изолације кабловских инсталација</w:t>
      </w:r>
    </w:p>
    <w:p w14:paraId="6471E0EF" w14:textId="77777777" w:rsidR="00E7735B" w:rsidRPr="00D9718C" w:rsidRDefault="00E7735B" w:rsidP="00E7735B">
      <w:pPr>
        <w:pStyle w:val="ListParagraph"/>
        <w:numPr>
          <w:ilvl w:val="0"/>
          <w:numId w:val="22"/>
        </w:numPr>
        <w:spacing w:before="120" w:after="60"/>
        <w:ind w:left="426"/>
        <w:jc w:val="both"/>
        <w:rPr>
          <w:rFonts w:ascii="Arial" w:hAnsi="Arial" w:cs="Arial"/>
          <w:noProof/>
          <w:lang w:val="sr-Latn-RS"/>
        </w:rPr>
      </w:pPr>
      <w:r w:rsidRPr="00D9718C">
        <w:rPr>
          <w:rFonts w:ascii="Arial" w:hAnsi="Arial" w:cs="Arial"/>
          <w:noProof/>
          <w:lang w:val="sr-Cyrl-RS"/>
        </w:rPr>
        <w:t xml:space="preserve">Забрани извођење радова на електропостројењима под напоном без претходно спроведених организационих и/или техничких мера, које омогућују безбедно извођење радова са електричним инсталацијама или електричном опремом. Одговарајући записи морају да се уносе у оперативни дневник / дневник извођења радова који се изводе по налогу за рад или дозволи за рад, за радове у електропостројењима или у близини водова под напоном </w:t>
      </w:r>
    </w:p>
    <w:p w14:paraId="7FCF2808" w14:textId="77777777" w:rsidR="00E7735B" w:rsidRPr="00D9718C" w:rsidRDefault="00E7735B" w:rsidP="00E7735B">
      <w:pPr>
        <w:pStyle w:val="ListParagraph"/>
        <w:numPr>
          <w:ilvl w:val="0"/>
          <w:numId w:val="22"/>
        </w:numPr>
        <w:spacing w:before="120" w:after="60"/>
        <w:ind w:left="426"/>
        <w:jc w:val="both"/>
        <w:rPr>
          <w:rFonts w:ascii="Arial" w:hAnsi="Arial" w:cs="Arial"/>
          <w:noProof/>
          <w:lang w:val="sr-Latn-RS"/>
        </w:rPr>
      </w:pPr>
      <w:r w:rsidRPr="00D9718C">
        <w:rPr>
          <w:rFonts w:ascii="Arial" w:hAnsi="Arial" w:cs="Arial"/>
          <w:noProof/>
          <w:lang w:val="sr-Cyrl-RS"/>
        </w:rPr>
        <w:t xml:space="preserve">Забрани складиштење материјала, укључујући горива и мазива, постављање паркинга свих врста аутомобила и механизације, утоварно-истоварни радови у заштићеним зонама далековода.  </w:t>
      </w:r>
    </w:p>
    <w:p w14:paraId="493FBABC" w14:textId="77777777" w:rsidR="00E7735B" w:rsidRPr="00D9718C" w:rsidRDefault="00E7735B" w:rsidP="00E7735B">
      <w:pPr>
        <w:pStyle w:val="ListParagraph"/>
        <w:numPr>
          <w:ilvl w:val="0"/>
          <w:numId w:val="22"/>
        </w:numPr>
        <w:spacing w:before="120" w:after="60"/>
        <w:ind w:left="426"/>
        <w:jc w:val="both"/>
        <w:rPr>
          <w:rFonts w:ascii="Arial" w:hAnsi="Arial" w:cs="Arial"/>
          <w:noProof/>
          <w:lang w:val="sr-Latn-RS"/>
        </w:rPr>
      </w:pPr>
      <w:r w:rsidRPr="00D9718C">
        <w:rPr>
          <w:rFonts w:ascii="Arial" w:hAnsi="Arial" w:cs="Arial"/>
          <w:noProof/>
          <w:lang w:val="sr-Cyrl-RS"/>
        </w:rPr>
        <w:t>У заштићеним зонама далековода забраније да се изводе радови без дозволе компаније која експлоатише предметни далековод, без налога за рад, без присуства на месту извођења радова одговорног руководиоца Извршиоца радова и надзора над извођењем радова</w:t>
      </w:r>
    </w:p>
    <w:p w14:paraId="2CEB93A4" w14:textId="77777777" w:rsidR="00E7735B" w:rsidRPr="00D9718C" w:rsidRDefault="00E7735B" w:rsidP="00E7735B">
      <w:pPr>
        <w:pStyle w:val="ListParagraph"/>
        <w:numPr>
          <w:ilvl w:val="0"/>
          <w:numId w:val="22"/>
        </w:numPr>
        <w:spacing w:before="120" w:after="60"/>
        <w:ind w:left="426"/>
        <w:jc w:val="both"/>
        <w:rPr>
          <w:rFonts w:ascii="Arial" w:hAnsi="Arial" w:cs="Arial"/>
          <w:noProof/>
          <w:lang w:val="sr-Latn-RS"/>
        </w:rPr>
      </w:pPr>
      <w:r w:rsidRPr="00D9718C">
        <w:rPr>
          <w:rFonts w:ascii="Arial" w:hAnsi="Arial" w:cs="Arial"/>
          <w:noProof/>
          <w:lang w:val="sr-Cyrl-RS"/>
        </w:rPr>
        <w:t>У циљу искључивања високих ризика од повреда запослених струјом, када се у току провере електричних инсталација Извођача открију прекршаји по тачкама наведеним у овом делу НЅЕ Споразума електроинсталације Извршиоца морају бити искључене у најкраћем року у складу са шемом искључења док се не отклоне утврђене примедбе</w:t>
      </w:r>
    </w:p>
    <w:p w14:paraId="648BD025" w14:textId="77777777" w:rsidR="00E7735B" w:rsidRPr="00D9718C" w:rsidRDefault="00E7735B" w:rsidP="00E7735B">
      <w:pPr>
        <w:pStyle w:val="ListParagraph"/>
        <w:numPr>
          <w:ilvl w:val="0"/>
          <w:numId w:val="22"/>
        </w:numPr>
        <w:spacing w:before="120" w:after="60"/>
        <w:ind w:left="426"/>
        <w:jc w:val="both"/>
        <w:rPr>
          <w:rFonts w:ascii="Arial" w:hAnsi="Arial" w:cs="Arial"/>
          <w:noProof/>
          <w:lang w:val="sr-Latn-RS"/>
        </w:rPr>
      </w:pPr>
      <w:r w:rsidRPr="00D9718C">
        <w:rPr>
          <w:rFonts w:ascii="Arial" w:hAnsi="Arial" w:cs="Arial"/>
          <w:noProof/>
          <w:lang w:val="sr-Cyrl-RS"/>
        </w:rPr>
        <w:t xml:space="preserve">Усагласи превоз терета великих габарита приликом преласка испод ваздушних линија за дистрибуцију електричне струје са електропривредом, као и извођење радова у заштићеној зони далековода. </w:t>
      </w:r>
    </w:p>
    <w:p w14:paraId="62BD05EA" w14:textId="77777777" w:rsidR="00E7735B" w:rsidRPr="00D9718C" w:rsidRDefault="00E7735B" w:rsidP="00E7735B">
      <w:pPr>
        <w:pStyle w:val="ListParagraph"/>
        <w:numPr>
          <w:ilvl w:val="0"/>
          <w:numId w:val="22"/>
        </w:numPr>
        <w:spacing w:before="120" w:after="60"/>
        <w:ind w:left="426"/>
        <w:jc w:val="both"/>
        <w:rPr>
          <w:rFonts w:ascii="Arial" w:hAnsi="Arial" w:cs="Arial"/>
          <w:noProof/>
          <w:lang w:val="sr-Cyrl-RS"/>
        </w:rPr>
      </w:pPr>
      <w:r w:rsidRPr="00D9718C">
        <w:rPr>
          <w:rFonts w:ascii="Arial" w:hAnsi="Arial" w:cs="Arial"/>
          <w:noProof/>
          <w:lang w:val="sr-Cyrl-RS"/>
        </w:rPr>
        <w:t>Радове у заштићеним зонама  изводи само по налозима и дозволама за рад, у складу са утврђеним захтевима из области безбедности и здравља на раду</w:t>
      </w:r>
    </w:p>
    <w:p w14:paraId="0898C01F" w14:textId="77777777" w:rsidR="00E7735B" w:rsidRPr="00D9718C" w:rsidRDefault="00E7735B" w:rsidP="00E7735B">
      <w:pPr>
        <w:spacing w:after="160" w:line="259" w:lineRule="auto"/>
        <w:rPr>
          <w:rFonts w:ascii="Arial" w:hAnsi="Arial" w:cs="Arial"/>
          <w:noProof/>
          <w:lang w:val="sr-Cyrl-RS"/>
        </w:rPr>
      </w:pPr>
    </w:p>
    <w:p w14:paraId="670F1E21" w14:textId="77777777" w:rsidR="00E7735B" w:rsidRPr="00D9718C" w:rsidRDefault="00E7735B" w:rsidP="00E7735B">
      <w:pPr>
        <w:spacing w:after="160" w:line="259" w:lineRule="auto"/>
        <w:rPr>
          <w:rFonts w:ascii="Arial" w:hAnsi="Arial" w:cs="Arial"/>
          <w:b/>
          <w:noProof/>
          <w:lang w:val="sr-Cyrl-RS"/>
        </w:rPr>
      </w:pPr>
      <w:r w:rsidRPr="00D9718C">
        <w:rPr>
          <w:rFonts w:ascii="Arial" w:hAnsi="Arial" w:cs="Arial"/>
          <w:b/>
          <w:noProof/>
          <w:lang w:val="sr-Cyrl-RS"/>
        </w:rPr>
        <w:br w:type="page"/>
      </w:r>
    </w:p>
    <w:p w14:paraId="4A03D305" w14:textId="77777777" w:rsidR="00E7735B" w:rsidRPr="00D9718C" w:rsidRDefault="00E7735B" w:rsidP="00D9718C">
      <w:pPr>
        <w:pStyle w:val="ListParagraph"/>
        <w:numPr>
          <w:ilvl w:val="2"/>
          <w:numId w:val="32"/>
        </w:numPr>
        <w:spacing w:before="120" w:after="60"/>
        <w:ind w:left="709"/>
        <w:rPr>
          <w:rFonts w:ascii="Arial" w:hAnsi="Arial" w:cs="Arial"/>
          <w:b/>
          <w:noProof/>
          <w:lang w:val="sr-Latn-RS"/>
        </w:rPr>
      </w:pPr>
      <w:r w:rsidRPr="00D9718C">
        <w:rPr>
          <w:rFonts w:ascii="Arial" w:hAnsi="Arial" w:cs="Arial"/>
          <w:b/>
          <w:noProof/>
          <w:lang w:val="sr-Cyrl-RS"/>
        </w:rPr>
        <w:t>У ОБЛАСТИ БЕЗБЕДНОСТИ У САОБРАЋАЈУ И КОРИШЋЕЊУ СПЕЦИЈАЛНЕ МЕХАНИЗАЦИЈЕ, ИЗВРШИЛАЦ ЈЕ ДУЖАН ДА:</w:t>
      </w:r>
    </w:p>
    <w:p w14:paraId="0FC34A66" w14:textId="77777777" w:rsidR="00E7735B" w:rsidRPr="00D9718C" w:rsidRDefault="00E7735B" w:rsidP="00E7735B">
      <w:pPr>
        <w:pStyle w:val="ListParagraph"/>
        <w:numPr>
          <w:ilvl w:val="0"/>
          <w:numId w:val="22"/>
        </w:numPr>
        <w:spacing w:before="120" w:after="60"/>
        <w:ind w:left="426"/>
        <w:jc w:val="both"/>
        <w:rPr>
          <w:rFonts w:ascii="Arial" w:hAnsi="Arial" w:cs="Arial"/>
          <w:noProof/>
          <w:lang w:val="sr-Cyrl-RS"/>
        </w:rPr>
      </w:pPr>
      <w:r w:rsidRPr="00D9718C">
        <w:rPr>
          <w:rFonts w:ascii="Arial" w:hAnsi="Arial" w:cs="Arial"/>
          <w:noProof/>
          <w:lang w:val="sr-Cyrl-RS"/>
        </w:rPr>
        <w:t>Обезбеди контролу поштовања од стране возача Прописа о безбедности у саобраћају и захтева Наручиоца у области безбедности у саобраћају</w:t>
      </w:r>
    </w:p>
    <w:p w14:paraId="5209EDE4" w14:textId="77777777" w:rsidR="00E7735B" w:rsidRPr="00D9718C" w:rsidRDefault="00E7735B" w:rsidP="00E7735B">
      <w:pPr>
        <w:pStyle w:val="ListParagraph"/>
        <w:numPr>
          <w:ilvl w:val="0"/>
          <w:numId w:val="22"/>
        </w:numPr>
        <w:spacing w:before="120" w:after="60"/>
        <w:ind w:left="426"/>
        <w:jc w:val="both"/>
        <w:rPr>
          <w:rFonts w:ascii="Arial" w:hAnsi="Arial" w:cs="Arial"/>
          <w:noProof/>
          <w:lang w:val="sr-Cyrl-RS"/>
        </w:rPr>
      </w:pPr>
      <w:r w:rsidRPr="00D9718C">
        <w:rPr>
          <w:rFonts w:ascii="Arial" w:hAnsi="Arial" w:cs="Arial"/>
          <w:noProof/>
          <w:lang w:val="sr-Cyrl-RS"/>
        </w:rPr>
        <w:t xml:space="preserve">Обезбеди да сви возачи, уколико извршава уговорену услугу превоза запослених или опасне робе за НИС а.д. Нови Сад и/или ЗД, поседују сертификат о завршеној обуци ЕКО и дефанзивне вожње и вожње у различитим временским условима, укључујући и вожњу у зимским условима </w:t>
      </w:r>
    </w:p>
    <w:p w14:paraId="61F81E91" w14:textId="77777777" w:rsidR="00E7735B" w:rsidRPr="00D9718C" w:rsidRDefault="00E7735B" w:rsidP="00E7735B">
      <w:pPr>
        <w:pStyle w:val="ListParagraph"/>
        <w:numPr>
          <w:ilvl w:val="0"/>
          <w:numId w:val="22"/>
        </w:numPr>
        <w:spacing w:before="120" w:after="60"/>
        <w:ind w:left="426"/>
        <w:jc w:val="both"/>
        <w:rPr>
          <w:rFonts w:ascii="Arial" w:hAnsi="Arial" w:cs="Arial"/>
          <w:noProof/>
          <w:lang w:val="sr-Cyrl-RS"/>
        </w:rPr>
      </w:pPr>
      <w:r w:rsidRPr="00D9718C">
        <w:rPr>
          <w:rFonts w:ascii="Arial" w:hAnsi="Arial" w:cs="Arial"/>
          <w:noProof/>
          <w:lang w:val="sr-Cyrl-RS"/>
        </w:rPr>
        <w:t>Не дозволи рад и управљање возилом под дејством алкохола, наркотика или других недозвољених супстанци својим запосленима</w:t>
      </w:r>
    </w:p>
    <w:p w14:paraId="06B9793F" w14:textId="77777777" w:rsidR="00E7735B" w:rsidRPr="00D9718C" w:rsidRDefault="00E7735B" w:rsidP="00E7735B">
      <w:pPr>
        <w:pStyle w:val="ListParagraph"/>
        <w:numPr>
          <w:ilvl w:val="0"/>
          <w:numId w:val="22"/>
        </w:numPr>
        <w:spacing w:before="120" w:after="60"/>
        <w:ind w:left="426"/>
        <w:jc w:val="both"/>
        <w:rPr>
          <w:rFonts w:ascii="Arial" w:hAnsi="Arial" w:cs="Arial"/>
          <w:noProof/>
          <w:lang w:val="sr-Cyrl-RS"/>
        </w:rPr>
      </w:pPr>
      <w:r w:rsidRPr="00D9718C">
        <w:rPr>
          <w:rFonts w:ascii="Arial" w:hAnsi="Arial" w:cs="Arial"/>
          <w:noProof/>
          <w:lang w:val="sr-Cyrl-RS"/>
        </w:rPr>
        <w:t>Не дозволи рад возилима или механизацијом која није технички исправна и прегледана и спремна за рад у складу са прописима из области безбедности саобраћаја и захтевима Наручиоца у области безбедности у саобраћају</w:t>
      </w:r>
    </w:p>
    <w:p w14:paraId="146D0DD4" w14:textId="77777777" w:rsidR="00E7735B" w:rsidRPr="00D9718C" w:rsidRDefault="00E7735B" w:rsidP="00E7735B">
      <w:pPr>
        <w:pStyle w:val="ListParagraph"/>
        <w:numPr>
          <w:ilvl w:val="0"/>
          <w:numId w:val="22"/>
        </w:numPr>
        <w:spacing w:before="120" w:after="60"/>
        <w:ind w:left="426"/>
        <w:jc w:val="both"/>
        <w:rPr>
          <w:rFonts w:ascii="Arial" w:hAnsi="Arial" w:cs="Arial"/>
          <w:noProof/>
          <w:lang w:val="sr-Cyrl-RS"/>
        </w:rPr>
      </w:pPr>
      <w:r w:rsidRPr="00D9718C">
        <w:rPr>
          <w:rFonts w:ascii="Arial" w:hAnsi="Arial" w:cs="Arial"/>
          <w:noProof/>
          <w:lang w:val="sr-Cyrl-RS"/>
        </w:rPr>
        <w:t xml:space="preserve">Не дозволи кретање возила уколико возач и сви путници нису везани сигурносним појасима као и за време кретања возила  </w:t>
      </w:r>
    </w:p>
    <w:p w14:paraId="36B82A60" w14:textId="77777777" w:rsidR="00E7735B" w:rsidRPr="00D9718C" w:rsidRDefault="00E7735B" w:rsidP="00E7735B">
      <w:pPr>
        <w:pStyle w:val="ListParagraph"/>
        <w:numPr>
          <w:ilvl w:val="0"/>
          <w:numId w:val="22"/>
        </w:numPr>
        <w:spacing w:before="120" w:after="60"/>
        <w:ind w:left="426"/>
        <w:jc w:val="both"/>
        <w:rPr>
          <w:rFonts w:ascii="Arial" w:hAnsi="Arial" w:cs="Arial"/>
          <w:noProof/>
          <w:lang w:val="sr-Cyrl-RS"/>
        </w:rPr>
      </w:pPr>
      <w:r w:rsidRPr="00D9718C">
        <w:rPr>
          <w:rFonts w:ascii="Arial" w:hAnsi="Arial" w:cs="Arial"/>
          <w:noProof/>
          <w:lang w:val="sr-Cyrl-RS"/>
        </w:rPr>
        <w:t>Провери квалификације возача пре него му повери возило, што се потврђује важећом возачком дозволом категорије која одговара категорији управљаног возила, одговарајућим сертификатима за управљање</w:t>
      </w:r>
    </w:p>
    <w:p w14:paraId="523E6CBB" w14:textId="77777777" w:rsidR="00E7735B" w:rsidRPr="00D9718C" w:rsidRDefault="00E7735B" w:rsidP="00E7735B">
      <w:pPr>
        <w:pStyle w:val="ListParagraph"/>
        <w:numPr>
          <w:ilvl w:val="0"/>
          <w:numId w:val="22"/>
        </w:numPr>
        <w:spacing w:before="120" w:after="60"/>
        <w:ind w:left="426"/>
        <w:jc w:val="both"/>
        <w:rPr>
          <w:rFonts w:ascii="Arial" w:hAnsi="Arial" w:cs="Arial"/>
          <w:noProof/>
          <w:lang w:val="sr-Cyrl-RS"/>
        </w:rPr>
      </w:pPr>
      <w:r w:rsidRPr="00D9718C">
        <w:rPr>
          <w:rFonts w:ascii="Arial" w:hAnsi="Arial" w:cs="Arial"/>
          <w:noProof/>
          <w:lang w:val="sr-Cyrl-RS"/>
        </w:rPr>
        <w:t>Обезбеди да сва возила/специјална механизација буду у исправном стању и поседују потребне техничке атесте, сертификате, потврде и др. (у самом возилу).</w:t>
      </w:r>
    </w:p>
    <w:p w14:paraId="3FDE2331" w14:textId="77777777" w:rsidR="00E7735B" w:rsidRPr="00D9718C" w:rsidRDefault="00E7735B" w:rsidP="00E7735B">
      <w:pPr>
        <w:pStyle w:val="ListParagraph"/>
        <w:numPr>
          <w:ilvl w:val="0"/>
          <w:numId w:val="22"/>
        </w:numPr>
        <w:spacing w:before="120" w:after="60"/>
        <w:ind w:left="426"/>
        <w:jc w:val="both"/>
        <w:rPr>
          <w:rFonts w:ascii="Arial" w:hAnsi="Arial" w:cs="Arial"/>
          <w:noProof/>
          <w:lang w:val="sr-Cyrl-RS"/>
        </w:rPr>
      </w:pPr>
      <w:r w:rsidRPr="00D9718C">
        <w:rPr>
          <w:rFonts w:ascii="Arial" w:hAnsi="Arial" w:cs="Arial"/>
          <w:noProof/>
          <w:lang w:val="sr-Cyrl-RS"/>
        </w:rPr>
        <w:t>У возилима која користи за услугу превоза запослених НИС и ЗД има и користи систем мониторинга вожње</w:t>
      </w:r>
    </w:p>
    <w:p w14:paraId="47F8DFCC" w14:textId="77777777" w:rsidR="00E7735B" w:rsidRPr="00D9718C" w:rsidRDefault="00E7735B" w:rsidP="00E7735B">
      <w:pPr>
        <w:pStyle w:val="ListParagraph"/>
        <w:numPr>
          <w:ilvl w:val="0"/>
          <w:numId w:val="22"/>
        </w:numPr>
        <w:spacing w:before="120" w:after="60"/>
        <w:ind w:left="426"/>
        <w:jc w:val="both"/>
        <w:rPr>
          <w:rFonts w:ascii="Arial" w:hAnsi="Arial" w:cs="Arial"/>
          <w:noProof/>
          <w:lang w:val="sr-Cyrl-RS"/>
        </w:rPr>
      </w:pPr>
      <w:r w:rsidRPr="00D9718C">
        <w:rPr>
          <w:rFonts w:ascii="Arial" w:hAnsi="Arial" w:cs="Arial"/>
          <w:noProof/>
          <w:lang w:val="sr-Cyrl-RS"/>
        </w:rPr>
        <w:t>Грађевинска механизација  мора бити опремљена уређајем за звучну сигнализацију приликом кретања уназад (рикверц)</w:t>
      </w:r>
    </w:p>
    <w:p w14:paraId="31AE7C83" w14:textId="77777777" w:rsidR="00E7735B" w:rsidRPr="00D9718C" w:rsidRDefault="00E7735B" w:rsidP="00E7735B">
      <w:pPr>
        <w:pStyle w:val="ListParagraph"/>
        <w:numPr>
          <w:ilvl w:val="0"/>
          <w:numId w:val="22"/>
        </w:numPr>
        <w:spacing w:before="120" w:after="60"/>
        <w:ind w:left="426"/>
        <w:jc w:val="both"/>
        <w:rPr>
          <w:rFonts w:ascii="Arial" w:hAnsi="Arial" w:cs="Arial"/>
          <w:noProof/>
          <w:lang w:val="sr-Cyrl-RS"/>
        </w:rPr>
      </w:pPr>
      <w:r w:rsidRPr="00D9718C">
        <w:rPr>
          <w:rFonts w:ascii="Arial" w:hAnsi="Arial" w:cs="Arial"/>
          <w:noProof/>
          <w:lang w:val="sr-Cyrl-RS"/>
        </w:rPr>
        <w:t>Возила морају да поседују уређаје који спречавају настанак варница (хватач варница) и статичког електрицитета уколико радове изводе на локацијама Наручиоца где постоји могућност од настанка пожара и екплозија</w:t>
      </w:r>
    </w:p>
    <w:p w14:paraId="0DEB7A8B" w14:textId="77777777" w:rsidR="00E7735B" w:rsidRPr="00D9718C" w:rsidRDefault="00E7735B" w:rsidP="00E7735B">
      <w:pPr>
        <w:pStyle w:val="ListParagraph"/>
        <w:numPr>
          <w:ilvl w:val="0"/>
          <w:numId w:val="22"/>
        </w:numPr>
        <w:spacing w:before="120" w:after="60"/>
        <w:ind w:left="426"/>
        <w:jc w:val="both"/>
        <w:rPr>
          <w:rFonts w:ascii="Arial" w:hAnsi="Arial" w:cs="Arial"/>
          <w:noProof/>
          <w:lang w:val="sr-Cyrl-RS"/>
        </w:rPr>
      </w:pPr>
      <w:r w:rsidRPr="00D9718C">
        <w:rPr>
          <w:rFonts w:ascii="Arial" w:hAnsi="Arial" w:cs="Arial"/>
          <w:noProof/>
          <w:lang w:val="sr-Cyrl-RS"/>
        </w:rPr>
        <w:t>Примењује исправна средства за везивање терета који одговарају маси и димензијама терета:</w:t>
      </w:r>
    </w:p>
    <w:p w14:paraId="1DC8EEE1" w14:textId="77777777" w:rsidR="00E7735B" w:rsidRPr="00D9718C" w:rsidRDefault="00E7735B" w:rsidP="00E7735B">
      <w:pPr>
        <w:pStyle w:val="ListParagraph"/>
        <w:numPr>
          <w:ilvl w:val="0"/>
          <w:numId w:val="22"/>
        </w:numPr>
        <w:spacing w:before="120" w:after="60"/>
        <w:ind w:left="1134"/>
        <w:jc w:val="both"/>
        <w:rPr>
          <w:rFonts w:ascii="Arial" w:hAnsi="Arial" w:cs="Arial"/>
          <w:noProof/>
          <w:lang w:val="sr-Cyrl-RS"/>
        </w:rPr>
      </w:pPr>
      <w:r w:rsidRPr="00D9718C">
        <w:rPr>
          <w:rFonts w:ascii="Arial" w:hAnsi="Arial" w:cs="Arial"/>
          <w:noProof/>
          <w:lang w:val="sr-Cyrl-RS"/>
        </w:rPr>
        <w:t xml:space="preserve">Носивост примењених средстава за везивање терета је потврђена ознаком и одговара маси терета који се премешта  </w:t>
      </w:r>
    </w:p>
    <w:p w14:paraId="4080F30C" w14:textId="77777777" w:rsidR="00E7735B" w:rsidRPr="00D9718C" w:rsidRDefault="00E7735B" w:rsidP="00E7735B">
      <w:pPr>
        <w:pStyle w:val="ListParagraph"/>
        <w:numPr>
          <w:ilvl w:val="0"/>
          <w:numId w:val="22"/>
        </w:numPr>
        <w:spacing w:before="120" w:after="60"/>
        <w:ind w:left="1134"/>
        <w:jc w:val="both"/>
        <w:rPr>
          <w:rFonts w:ascii="Arial" w:hAnsi="Arial" w:cs="Arial"/>
          <w:noProof/>
          <w:lang w:val="sr-Cyrl-RS"/>
        </w:rPr>
      </w:pPr>
      <w:r w:rsidRPr="00D9718C">
        <w:rPr>
          <w:rFonts w:ascii="Arial" w:hAnsi="Arial" w:cs="Arial"/>
          <w:noProof/>
          <w:lang w:val="sr-Cyrl-RS"/>
        </w:rPr>
        <w:t>Средства за везивање терета немају дефекте / оштећења која би захтевала њихову замену</w:t>
      </w:r>
    </w:p>
    <w:p w14:paraId="2DF8EDE0" w14:textId="77777777" w:rsidR="00E7735B" w:rsidRPr="00D9718C" w:rsidRDefault="00E7735B" w:rsidP="00E7735B">
      <w:pPr>
        <w:pStyle w:val="ListParagraph"/>
        <w:numPr>
          <w:ilvl w:val="0"/>
          <w:numId w:val="22"/>
        </w:numPr>
        <w:spacing w:before="120" w:after="60"/>
        <w:ind w:left="1134"/>
        <w:jc w:val="both"/>
        <w:rPr>
          <w:rFonts w:ascii="Arial" w:hAnsi="Arial" w:cs="Arial"/>
          <w:noProof/>
          <w:lang w:val="sr-Cyrl-RS"/>
        </w:rPr>
      </w:pPr>
      <w:r w:rsidRPr="00D9718C">
        <w:rPr>
          <w:rFonts w:ascii="Arial" w:hAnsi="Arial" w:cs="Arial"/>
          <w:noProof/>
          <w:lang w:val="sr-Cyrl-RS"/>
        </w:rPr>
        <w:t>Примењена средства за везивање терета одговарају габаритима терета који се премешта</w:t>
      </w:r>
    </w:p>
    <w:p w14:paraId="41CA6E09" w14:textId="77777777" w:rsidR="00E7735B" w:rsidRPr="00D9718C" w:rsidRDefault="00E7735B" w:rsidP="00E7735B">
      <w:pPr>
        <w:pStyle w:val="ListParagraph"/>
        <w:numPr>
          <w:ilvl w:val="0"/>
          <w:numId w:val="22"/>
        </w:numPr>
        <w:spacing w:before="120" w:after="60"/>
        <w:ind w:left="1134"/>
        <w:jc w:val="both"/>
        <w:rPr>
          <w:rFonts w:ascii="Arial" w:hAnsi="Arial" w:cs="Arial"/>
          <w:noProof/>
          <w:lang w:val="sr-Cyrl-RS"/>
        </w:rPr>
      </w:pPr>
      <w:r w:rsidRPr="00D9718C">
        <w:rPr>
          <w:rFonts w:ascii="Arial" w:hAnsi="Arial" w:cs="Arial"/>
          <w:noProof/>
          <w:lang w:val="sr-Cyrl-RS"/>
        </w:rPr>
        <w:t>Увезивање терета врше само радници који имају одговарајућу квалификацију, потврђену уверењем о спроведеној обуци за сигналисту и везивачa терета</w:t>
      </w:r>
    </w:p>
    <w:p w14:paraId="0DEC29F0" w14:textId="77777777" w:rsidR="00E7735B" w:rsidRPr="00D9718C" w:rsidRDefault="00E7735B" w:rsidP="00E7735B">
      <w:pPr>
        <w:pStyle w:val="ListParagraph"/>
        <w:numPr>
          <w:ilvl w:val="0"/>
          <w:numId w:val="22"/>
        </w:numPr>
        <w:spacing w:before="120" w:after="60"/>
        <w:jc w:val="both"/>
        <w:rPr>
          <w:rFonts w:ascii="Arial" w:hAnsi="Arial" w:cs="Arial"/>
          <w:noProof/>
          <w:lang w:val="sr-Cyrl-RS"/>
        </w:rPr>
      </w:pPr>
      <w:r w:rsidRPr="00D9718C">
        <w:rPr>
          <w:rFonts w:ascii="Arial" w:hAnsi="Arial" w:cs="Arial"/>
          <w:noProof/>
          <w:lang w:val="sr-Cyrl-RS"/>
        </w:rPr>
        <w:t>Везивање терета вршити у складу са са шемом везивања</w:t>
      </w:r>
      <w:r w:rsidRPr="00D9718C" w:rsidDel="00E043CF">
        <w:rPr>
          <w:rFonts w:ascii="Arial" w:hAnsi="Arial" w:cs="Arial"/>
          <w:noProof/>
          <w:lang w:val="sr-Cyrl-RS"/>
        </w:rPr>
        <w:t xml:space="preserve"> </w:t>
      </w:r>
    </w:p>
    <w:p w14:paraId="3811876C" w14:textId="77777777" w:rsidR="00E7735B" w:rsidRPr="00D9718C" w:rsidRDefault="00E7735B" w:rsidP="00E7735B">
      <w:pPr>
        <w:pStyle w:val="ListParagraph"/>
        <w:numPr>
          <w:ilvl w:val="0"/>
          <w:numId w:val="22"/>
        </w:numPr>
        <w:spacing w:before="120" w:after="60"/>
        <w:ind w:left="426"/>
        <w:jc w:val="both"/>
        <w:rPr>
          <w:rFonts w:ascii="Arial" w:hAnsi="Arial" w:cs="Arial"/>
          <w:noProof/>
          <w:lang w:val="sr-Cyrl-RS"/>
        </w:rPr>
      </w:pPr>
      <w:r w:rsidRPr="00D9718C">
        <w:rPr>
          <w:rFonts w:ascii="Arial" w:hAnsi="Arial" w:cs="Arial"/>
          <w:noProof/>
          <w:lang w:val="sr-Cyrl-RS"/>
        </w:rPr>
        <w:t>Да користи само дизалице / кран који има дозволу за употребу на основу резултата периодичног /ванредног  техничког прегледа</w:t>
      </w:r>
    </w:p>
    <w:p w14:paraId="13850CA9" w14:textId="77777777" w:rsidR="00E7735B" w:rsidRPr="00D9718C" w:rsidRDefault="00E7735B" w:rsidP="00E7735B">
      <w:pPr>
        <w:pStyle w:val="ListParagraph"/>
        <w:numPr>
          <w:ilvl w:val="0"/>
          <w:numId w:val="22"/>
        </w:numPr>
        <w:spacing w:before="120" w:after="60"/>
        <w:ind w:left="426"/>
        <w:jc w:val="both"/>
        <w:rPr>
          <w:rFonts w:ascii="Arial" w:hAnsi="Arial" w:cs="Arial"/>
          <w:noProof/>
          <w:lang w:val="sr-Cyrl-RS"/>
        </w:rPr>
      </w:pPr>
      <w:r w:rsidRPr="00D9718C">
        <w:rPr>
          <w:rFonts w:ascii="Arial" w:hAnsi="Arial" w:cs="Arial"/>
          <w:noProof/>
          <w:lang w:val="sr-Cyrl-RS"/>
        </w:rPr>
        <w:t xml:space="preserve">Да користи само дизалице / кран који има исправне уређаје и инструменте безбедности: граничник висине подизања терета, граничник носивости*, заштита од додира са далеководом </w:t>
      </w:r>
    </w:p>
    <w:p w14:paraId="72435B60" w14:textId="77777777" w:rsidR="00E7735B" w:rsidRPr="00D9718C" w:rsidRDefault="00E7735B" w:rsidP="00E7735B">
      <w:pPr>
        <w:pStyle w:val="ListParagraph"/>
        <w:numPr>
          <w:ilvl w:val="0"/>
          <w:numId w:val="22"/>
        </w:numPr>
        <w:spacing w:before="120" w:after="60"/>
        <w:ind w:left="426"/>
        <w:jc w:val="both"/>
        <w:rPr>
          <w:rFonts w:ascii="Arial" w:hAnsi="Arial" w:cs="Arial"/>
          <w:noProof/>
          <w:lang w:val="sr-Cyrl-RS"/>
        </w:rPr>
      </w:pPr>
      <w:r w:rsidRPr="00D9718C">
        <w:rPr>
          <w:rFonts w:ascii="Arial" w:hAnsi="Arial" w:cs="Arial"/>
          <w:noProof/>
          <w:lang w:val="sr-Cyrl-RS"/>
        </w:rPr>
        <w:t>Да користи само дизалице / кран који нема очигледне видљиве промене у конструкцији подизног и потпорног дела, које није предвидео произвођач</w:t>
      </w:r>
    </w:p>
    <w:p w14:paraId="1D15639E" w14:textId="77777777" w:rsidR="00E7735B" w:rsidRPr="00D9718C" w:rsidRDefault="00E7735B" w:rsidP="00E7735B">
      <w:pPr>
        <w:pStyle w:val="ListParagraph"/>
        <w:numPr>
          <w:ilvl w:val="0"/>
          <w:numId w:val="22"/>
        </w:numPr>
        <w:spacing w:before="120" w:after="60"/>
        <w:ind w:left="426"/>
        <w:jc w:val="both"/>
        <w:rPr>
          <w:rFonts w:ascii="Arial" w:hAnsi="Arial" w:cs="Arial"/>
          <w:noProof/>
          <w:lang w:val="sr-Cyrl-RS"/>
        </w:rPr>
      </w:pPr>
      <w:r w:rsidRPr="00D9718C">
        <w:rPr>
          <w:rFonts w:ascii="Arial" w:hAnsi="Arial" w:cs="Arial"/>
          <w:noProof/>
          <w:lang w:val="sr-Cyrl-RS"/>
        </w:rPr>
        <w:t>Да користи само дизалице / кран који нема очигледних видљивих оштећења на деловима за подизање и потпору, што би захтевало забрану њеног рада</w:t>
      </w:r>
    </w:p>
    <w:p w14:paraId="589B740C" w14:textId="3B6B403C" w:rsidR="00E7735B" w:rsidRPr="00D9718C" w:rsidRDefault="00D14700" w:rsidP="00E7735B">
      <w:pPr>
        <w:tabs>
          <w:tab w:val="left" w:pos="567"/>
        </w:tabs>
        <w:spacing w:before="120" w:after="120"/>
        <w:ind w:left="720" w:hanging="720"/>
        <w:jc w:val="both"/>
        <w:rPr>
          <w:rFonts w:ascii="Arial" w:hAnsi="Arial" w:cs="Arial"/>
          <w:b/>
          <w:noProof/>
          <w:lang w:val="sr-Latn-RS"/>
        </w:rPr>
      </w:pPr>
      <w:r w:rsidRPr="00D9718C">
        <w:rPr>
          <w:rFonts w:ascii="Arial" w:hAnsi="Arial" w:cs="Arial"/>
          <w:b/>
          <w:noProof/>
          <w:lang w:val="sr-Latn-RS"/>
        </w:rPr>
        <w:t>3</w:t>
      </w:r>
      <w:r w:rsidR="00E7735B" w:rsidRPr="00D9718C">
        <w:rPr>
          <w:rFonts w:ascii="Arial" w:hAnsi="Arial" w:cs="Arial"/>
          <w:b/>
          <w:noProof/>
          <w:lang w:val="sr-Latn-RS"/>
        </w:rPr>
        <w:t>.2.8 Обавезе обезбеђења континуираног надзора над извођењем високоризичних радних активности</w:t>
      </w:r>
    </w:p>
    <w:p w14:paraId="3392BF37" w14:textId="4A33D1E5" w:rsidR="00E7735B" w:rsidRPr="00FA5D04" w:rsidRDefault="00E7735B" w:rsidP="00E7735B">
      <w:pPr>
        <w:pStyle w:val="ListParagraph"/>
        <w:numPr>
          <w:ilvl w:val="0"/>
          <w:numId w:val="27"/>
        </w:numPr>
        <w:jc w:val="both"/>
        <w:rPr>
          <w:rFonts w:ascii="Arial" w:hAnsi="Arial" w:cs="Arial"/>
          <w:sz w:val="22"/>
          <w:szCs w:val="22"/>
          <w:lang w:val="sr-Cyrl-CS"/>
        </w:rPr>
      </w:pPr>
      <w:r w:rsidRPr="00FA5D04">
        <w:rPr>
          <w:rFonts w:ascii="Arial" w:hAnsi="Arial" w:cs="Arial"/>
          <w:sz w:val="22"/>
          <w:szCs w:val="22"/>
          <w:lang w:val="sr-Cyrl-CS"/>
        </w:rPr>
        <w:t xml:space="preserve">Извођач </w:t>
      </w:r>
      <w:r w:rsidR="00FA5D04" w:rsidRPr="00FA5D04">
        <w:rPr>
          <w:rFonts w:ascii="Arial" w:hAnsi="Arial" w:cs="Arial"/>
          <w:sz w:val="22"/>
          <w:szCs w:val="22"/>
          <w:lang w:val="sr-Latn-RS"/>
        </w:rPr>
        <w:t>je</w:t>
      </w:r>
      <w:r w:rsidRPr="00FA5D04">
        <w:rPr>
          <w:rFonts w:ascii="Arial" w:hAnsi="Arial" w:cs="Arial"/>
          <w:sz w:val="22"/>
          <w:szCs w:val="22"/>
          <w:lang w:val="sr-Cyrl-CS"/>
        </w:rPr>
        <w:t xml:space="preserve"> обавез</w:t>
      </w:r>
      <w:r w:rsidR="00FA5D04" w:rsidRPr="00FA5D04">
        <w:rPr>
          <w:rFonts w:ascii="Arial" w:hAnsi="Arial" w:cs="Arial"/>
          <w:sz w:val="22"/>
          <w:szCs w:val="22"/>
          <w:lang w:val="sr-Latn-RS"/>
        </w:rPr>
        <w:t>a</w:t>
      </w:r>
      <w:r w:rsidRPr="00FA5D04">
        <w:rPr>
          <w:rFonts w:ascii="Arial" w:hAnsi="Arial" w:cs="Arial"/>
          <w:sz w:val="22"/>
          <w:szCs w:val="22"/>
          <w:lang w:val="sr-Cyrl-CS"/>
        </w:rPr>
        <w:t>н</w:t>
      </w:r>
      <w:r w:rsidR="00FA5D04" w:rsidRPr="00FA5D04">
        <w:rPr>
          <w:rFonts w:ascii="Arial" w:hAnsi="Arial" w:cs="Arial"/>
          <w:sz w:val="22"/>
          <w:szCs w:val="22"/>
          <w:lang w:val="sr-Latn-RS"/>
        </w:rPr>
        <w:t xml:space="preserve"> </w:t>
      </w:r>
      <w:r w:rsidR="00FA5D04" w:rsidRPr="00FA5D04">
        <w:rPr>
          <w:rFonts w:ascii="Arial" w:hAnsi="Arial" w:cs="Arial"/>
          <w:sz w:val="22"/>
          <w:szCs w:val="22"/>
          <w:lang w:val="sr-Cyrl-RS"/>
        </w:rPr>
        <w:t>да</w:t>
      </w:r>
      <w:r w:rsidRPr="00FA5D04">
        <w:rPr>
          <w:rFonts w:ascii="Arial" w:hAnsi="Arial" w:cs="Arial"/>
          <w:sz w:val="22"/>
          <w:szCs w:val="22"/>
          <w:lang w:val="sr-Cyrl-CS"/>
        </w:rPr>
        <w:t xml:space="preserve"> свој долазак на оперативну локацију благовремено најави линијском руководиоцу одговорном за локацију као и НЅЕ лицу одговорном за локацију.</w:t>
      </w:r>
    </w:p>
    <w:p w14:paraId="1FBE7F51" w14:textId="77777777" w:rsidR="00E7735B" w:rsidRPr="00EF75F3" w:rsidRDefault="00E7735B" w:rsidP="00B075B1">
      <w:pPr>
        <w:pStyle w:val="ListParagraph"/>
        <w:numPr>
          <w:ilvl w:val="0"/>
          <w:numId w:val="27"/>
        </w:numPr>
        <w:jc w:val="both"/>
        <w:rPr>
          <w:rFonts w:ascii="Arial" w:hAnsi="Arial" w:cs="Arial"/>
          <w:sz w:val="22"/>
          <w:szCs w:val="22"/>
          <w:lang w:val="ru-RU"/>
        </w:rPr>
      </w:pPr>
      <w:r w:rsidRPr="00EF75F3">
        <w:rPr>
          <w:rFonts w:ascii="Arial" w:hAnsi="Arial" w:cs="Arial"/>
          <w:sz w:val="22"/>
          <w:szCs w:val="22"/>
          <w:lang w:val="ru-RU"/>
        </w:rPr>
        <w:t xml:space="preserve">Пре започињања радова, руководилац радова на основу израђене процене/анализе ризика (ЈЅА) од стране линијског руководиоца и утврђене потребе за издавањем ДЗР, попуњава први део „Захтев за издавање ДЗР“ у одговарајућој ДЗР, где јасно дефинише све потребне елементе: назив ОД Друштва или компаније извођача, датум подношења захтева, планирано време почетка и завршетка радова, кратак опис послова, опрему за рад коју ће користити, тачну локацију извођења радова, „Број ДЗР“ и идентификациони број одговарајуће процене/анализе ризика („Број ЈЅА“). </w:t>
      </w:r>
    </w:p>
    <w:p w14:paraId="783ED731" w14:textId="77777777" w:rsidR="00E7735B" w:rsidRPr="00FA5D04" w:rsidRDefault="00E7735B" w:rsidP="00E7735B">
      <w:pPr>
        <w:pStyle w:val="Default"/>
        <w:numPr>
          <w:ilvl w:val="0"/>
          <w:numId w:val="27"/>
        </w:numPr>
        <w:jc w:val="both"/>
        <w:rPr>
          <w:rFonts w:ascii="Arial" w:hAnsi="Arial" w:cs="Arial"/>
          <w:color w:val="auto"/>
          <w:sz w:val="22"/>
          <w:szCs w:val="22"/>
        </w:rPr>
      </w:pPr>
      <w:r w:rsidRPr="00FA5D04">
        <w:rPr>
          <w:rFonts w:ascii="Arial" w:hAnsi="Arial" w:cs="Arial"/>
          <w:color w:val="auto"/>
          <w:sz w:val="22"/>
          <w:szCs w:val="22"/>
        </w:rPr>
        <w:t xml:space="preserve">Руководилац радова такође означава/маркира високо ризичне активности за које подноси захтев за издавање ДЗР и својим потписом потврђује стручну оспособљеност и здравствену способност извршилаца радова за обављање предметне активности. </w:t>
      </w:r>
    </w:p>
    <w:p w14:paraId="1DD27DDF" w14:textId="77777777" w:rsidR="00E7735B" w:rsidRPr="00FA5D04" w:rsidRDefault="00E7735B" w:rsidP="00E7735B">
      <w:pPr>
        <w:pStyle w:val="ListParagraph"/>
        <w:numPr>
          <w:ilvl w:val="0"/>
          <w:numId w:val="27"/>
        </w:numPr>
        <w:jc w:val="both"/>
        <w:rPr>
          <w:rFonts w:ascii="Arial" w:hAnsi="Arial" w:cs="Arial"/>
          <w:sz w:val="22"/>
          <w:szCs w:val="22"/>
          <w:lang w:val="ru-RU"/>
        </w:rPr>
      </w:pPr>
      <w:r w:rsidRPr="00FA5D04">
        <w:rPr>
          <w:rFonts w:ascii="Arial" w:hAnsi="Arial" w:cs="Arial"/>
          <w:sz w:val="22"/>
          <w:szCs w:val="22"/>
          <w:lang w:val="ru-RU"/>
        </w:rPr>
        <w:t>Попуњен и потписан први део ДЗР, руководилац радова предаје Издаваоцу ДЗР. ДЗР се налази у форми нумерисаног блока или се штампа у 2 примерка.</w:t>
      </w:r>
    </w:p>
    <w:p w14:paraId="67998FCE" w14:textId="56A60B80" w:rsidR="00E7735B" w:rsidRPr="00D9718C" w:rsidRDefault="00E7735B" w:rsidP="00FA5D04">
      <w:pPr>
        <w:jc w:val="center"/>
        <w:rPr>
          <w:rFonts w:ascii="Arial" w:eastAsiaTheme="minorHAnsi" w:hAnsi="Arial" w:cs="Arial"/>
          <w:lang w:val="sr-Latn-RS"/>
        </w:rPr>
      </w:pPr>
      <w:r w:rsidRPr="00FA5D04">
        <w:rPr>
          <w:rFonts w:ascii="Arial" w:eastAsiaTheme="minorHAnsi" w:hAnsi="Arial" w:cs="Arial"/>
          <w:b/>
          <w:sz w:val="22"/>
          <w:szCs w:val="22"/>
          <w:lang w:val="sr-Latn-RS"/>
        </w:rPr>
        <w:t xml:space="preserve">Контрола примене мера у ДЗР </w:t>
      </w:r>
      <w:r w:rsidR="0062377F" w:rsidRPr="00FA5D04">
        <w:rPr>
          <w:rFonts w:ascii="Arial" w:eastAsiaTheme="minorHAnsi" w:hAnsi="Arial" w:cs="Arial"/>
          <w:b/>
          <w:sz w:val="22"/>
          <w:szCs w:val="22"/>
          <w:lang w:val="sr-Cyrl-RS"/>
        </w:rPr>
        <w:t xml:space="preserve">од стране </w:t>
      </w:r>
      <w:r w:rsidR="0062377F" w:rsidRPr="00FA5D04">
        <w:rPr>
          <w:rFonts w:ascii="Arial" w:eastAsiaTheme="minorHAnsi" w:hAnsi="Arial" w:cs="Arial"/>
          <w:b/>
          <w:sz w:val="22"/>
          <w:szCs w:val="22"/>
          <w:lang w:val="sr-Latn-RS"/>
        </w:rPr>
        <w:t>извођача</w:t>
      </w:r>
      <w:r w:rsidRPr="00FA5D04">
        <w:rPr>
          <w:rFonts w:ascii="Arial" w:eastAsiaTheme="minorHAnsi" w:hAnsi="Arial" w:cs="Arial"/>
          <w:b/>
          <w:sz w:val="22"/>
          <w:szCs w:val="22"/>
          <w:lang w:val="sr-Latn-RS"/>
        </w:rPr>
        <w:t xml:space="preserve"> радова</w:t>
      </w:r>
      <w:r w:rsidRPr="00FA5D04">
        <w:rPr>
          <w:rFonts w:ascii="Arial" w:eastAsiaTheme="minorHAnsi" w:hAnsi="Arial" w:cs="Arial"/>
          <w:sz w:val="22"/>
          <w:szCs w:val="22"/>
          <w:lang w:val="sr-Latn-RS"/>
        </w:rPr>
        <w:t>:</w:t>
      </w:r>
    </w:p>
    <w:tbl>
      <w:tblPr>
        <w:tblW w:w="978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3118"/>
        <w:gridCol w:w="851"/>
        <w:gridCol w:w="4394"/>
      </w:tblGrid>
      <w:tr w:rsidR="00D9718C" w:rsidRPr="00D9718C" w14:paraId="6B11DD7C" w14:textId="77777777" w:rsidTr="00D9718C">
        <w:trPr>
          <w:trHeight w:val="309"/>
        </w:trPr>
        <w:tc>
          <w:tcPr>
            <w:tcW w:w="1418" w:type="dxa"/>
          </w:tcPr>
          <w:p w14:paraId="092EB006" w14:textId="77777777" w:rsidR="00E7735B" w:rsidRPr="00D9718C" w:rsidRDefault="00E7735B" w:rsidP="00524D8B">
            <w:pPr>
              <w:autoSpaceDE w:val="0"/>
              <w:autoSpaceDN w:val="0"/>
              <w:adjustRightInd w:val="0"/>
              <w:jc w:val="both"/>
              <w:rPr>
                <w:rFonts w:ascii="Arial" w:eastAsiaTheme="minorHAnsi" w:hAnsi="Arial" w:cs="Arial"/>
                <w:sz w:val="16"/>
                <w:szCs w:val="16"/>
                <w:lang w:val="sr-Latn-RS"/>
              </w:rPr>
            </w:pPr>
            <w:r w:rsidRPr="00D9718C">
              <w:rPr>
                <w:rFonts w:ascii="Arial" w:eastAsiaTheme="minorHAnsi" w:hAnsi="Arial" w:cs="Arial"/>
                <w:b/>
                <w:bCs/>
                <w:sz w:val="16"/>
                <w:szCs w:val="16"/>
                <w:lang w:val="sr-Latn-RS"/>
              </w:rPr>
              <w:t xml:space="preserve">Лица одговорна за контролу ДЗР </w:t>
            </w:r>
          </w:p>
        </w:tc>
        <w:tc>
          <w:tcPr>
            <w:tcW w:w="3118" w:type="dxa"/>
          </w:tcPr>
          <w:p w14:paraId="5F239604" w14:textId="77777777" w:rsidR="00E7735B" w:rsidRPr="00D9718C" w:rsidRDefault="00E7735B" w:rsidP="00524D8B">
            <w:pPr>
              <w:autoSpaceDE w:val="0"/>
              <w:autoSpaceDN w:val="0"/>
              <w:adjustRightInd w:val="0"/>
              <w:jc w:val="both"/>
              <w:rPr>
                <w:rFonts w:ascii="Arial" w:eastAsiaTheme="minorHAnsi" w:hAnsi="Arial" w:cs="Arial"/>
                <w:sz w:val="16"/>
                <w:szCs w:val="16"/>
                <w:lang w:val="sr-Latn-RS"/>
              </w:rPr>
            </w:pPr>
            <w:r w:rsidRPr="00D9718C">
              <w:rPr>
                <w:rFonts w:ascii="Arial" w:eastAsiaTheme="minorHAnsi" w:hAnsi="Arial" w:cs="Arial"/>
                <w:b/>
                <w:bCs/>
                <w:sz w:val="16"/>
                <w:szCs w:val="16"/>
                <w:lang w:val="sr-Latn-RS"/>
              </w:rPr>
              <w:t xml:space="preserve">Динамика контроле </w:t>
            </w:r>
          </w:p>
        </w:tc>
        <w:tc>
          <w:tcPr>
            <w:tcW w:w="851" w:type="dxa"/>
          </w:tcPr>
          <w:p w14:paraId="733F0E5D" w14:textId="77777777" w:rsidR="00E7735B" w:rsidRPr="00D9718C" w:rsidRDefault="00E7735B" w:rsidP="00524D8B">
            <w:pPr>
              <w:autoSpaceDE w:val="0"/>
              <w:autoSpaceDN w:val="0"/>
              <w:adjustRightInd w:val="0"/>
              <w:jc w:val="both"/>
              <w:rPr>
                <w:rFonts w:ascii="Arial" w:eastAsiaTheme="minorHAnsi" w:hAnsi="Arial" w:cs="Arial"/>
                <w:sz w:val="16"/>
                <w:szCs w:val="16"/>
                <w:lang w:val="sr-Latn-RS"/>
              </w:rPr>
            </w:pPr>
            <w:r w:rsidRPr="00D9718C">
              <w:rPr>
                <w:rFonts w:ascii="Arial" w:eastAsiaTheme="minorHAnsi" w:hAnsi="Arial" w:cs="Arial"/>
                <w:b/>
                <w:bCs/>
                <w:sz w:val="16"/>
                <w:szCs w:val="16"/>
                <w:lang w:val="sr-Latn-RS"/>
              </w:rPr>
              <w:t xml:space="preserve">Извршилац </w:t>
            </w:r>
          </w:p>
        </w:tc>
        <w:tc>
          <w:tcPr>
            <w:tcW w:w="4394" w:type="dxa"/>
          </w:tcPr>
          <w:p w14:paraId="5516E9BD" w14:textId="77777777" w:rsidR="00E7735B" w:rsidRPr="00D9718C" w:rsidRDefault="00E7735B" w:rsidP="00524D8B">
            <w:pPr>
              <w:autoSpaceDE w:val="0"/>
              <w:autoSpaceDN w:val="0"/>
              <w:adjustRightInd w:val="0"/>
              <w:jc w:val="both"/>
              <w:rPr>
                <w:rFonts w:ascii="Arial" w:eastAsiaTheme="minorHAnsi" w:hAnsi="Arial" w:cs="Arial"/>
                <w:sz w:val="16"/>
                <w:szCs w:val="16"/>
                <w:lang w:val="sr-Latn-RS"/>
              </w:rPr>
            </w:pPr>
            <w:r w:rsidRPr="00D9718C">
              <w:rPr>
                <w:rFonts w:ascii="Arial" w:eastAsiaTheme="minorHAnsi" w:hAnsi="Arial" w:cs="Arial"/>
                <w:b/>
                <w:bCs/>
                <w:sz w:val="16"/>
                <w:szCs w:val="16"/>
                <w:lang w:val="sr-Latn-RS"/>
              </w:rPr>
              <w:t xml:space="preserve">Улоге и одговорности </w:t>
            </w:r>
          </w:p>
        </w:tc>
      </w:tr>
      <w:tr w:rsidR="00D9718C" w:rsidRPr="00EF45E4" w14:paraId="3E3759F1" w14:textId="77777777" w:rsidTr="00D9718C">
        <w:trPr>
          <w:trHeight w:val="569"/>
        </w:trPr>
        <w:tc>
          <w:tcPr>
            <w:tcW w:w="1418" w:type="dxa"/>
            <w:vAlign w:val="center"/>
          </w:tcPr>
          <w:p w14:paraId="276AD87B" w14:textId="77777777" w:rsidR="00E7735B" w:rsidRPr="00D9718C" w:rsidRDefault="00E7735B" w:rsidP="00524D8B">
            <w:pPr>
              <w:autoSpaceDE w:val="0"/>
              <w:autoSpaceDN w:val="0"/>
              <w:adjustRightInd w:val="0"/>
              <w:jc w:val="both"/>
              <w:rPr>
                <w:rFonts w:ascii="Arial" w:eastAsiaTheme="minorHAnsi" w:hAnsi="Arial" w:cs="Arial"/>
                <w:sz w:val="16"/>
                <w:szCs w:val="16"/>
                <w:lang w:val="sr-Latn-RS"/>
              </w:rPr>
            </w:pPr>
            <w:r w:rsidRPr="00D9718C">
              <w:rPr>
                <w:rFonts w:ascii="Arial" w:eastAsiaTheme="minorHAnsi" w:hAnsi="Arial" w:cs="Arial"/>
                <w:sz w:val="16"/>
                <w:szCs w:val="16"/>
                <w:lang w:val="sr-Latn-RS"/>
              </w:rPr>
              <w:t xml:space="preserve">Руководилац радова извођача </w:t>
            </w:r>
          </w:p>
        </w:tc>
        <w:tc>
          <w:tcPr>
            <w:tcW w:w="3118" w:type="dxa"/>
            <w:vAlign w:val="center"/>
          </w:tcPr>
          <w:p w14:paraId="48FFB908" w14:textId="62F0ED18" w:rsidR="00E7735B" w:rsidRPr="00D9718C" w:rsidRDefault="00E7735B" w:rsidP="00D007C3">
            <w:pPr>
              <w:autoSpaceDE w:val="0"/>
              <w:autoSpaceDN w:val="0"/>
              <w:adjustRightInd w:val="0"/>
              <w:jc w:val="both"/>
              <w:rPr>
                <w:rFonts w:ascii="Arial" w:eastAsiaTheme="minorHAnsi" w:hAnsi="Arial" w:cs="Arial"/>
                <w:sz w:val="16"/>
                <w:szCs w:val="16"/>
                <w:lang w:val="sr-Latn-RS"/>
              </w:rPr>
            </w:pPr>
            <w:r w:rsidRPr="00D9718C">
              <w:rPr>
                <w:rFonts w:ascii="Arial" w:eastAsiaTheme="minorHAnsi" w:hAnsi="Arial" w:cs="Arial"/>
                <w:sz w:val="16"/>
                <w:szCs w:val="16"/>
                <w:lang w:val="sr-Latn-RS"/>
              </w:rPr>
              <w:t>Стална</w:t>
            </w:r>
          </w:p>
        </w:tc>
        <w:tc>
          <w:tcPr>
            <w:tcW w:w="851" w:type="dxa"/>
            <w:vAlign w:val="center"/>
          </w:tcPr>
          <w:p w14:paraId="156A3349" w14:textId="77777777" w:rsidR="00E7735B" w:rsidRPr="00D9718C" w:rsidRDefault="00E7735B" w:rsidP="00524D8B">
            <w:pPr>
              <w:autoSpaceDE w:val="0"/>
              <w:autoSpaceDN w:val="0"/>
              <w:adjustRightInd w:val="0"/>
              <w:jc w:val="both"/>
              <w:rPr>
                <w:rFonts w:ascii="Arial" w:eastAsiaTheme="minorHAnsi" w:hAnsi="Arial" w:cs="Arial"/>
                <w:sz w:val="16"/>
                <w:szCs w:val="16"/>
                <w:lang w:val="sr-Latn-RS"/>
              </w:rPr>
            </w:pPr>
            <w:r w:rsidRPr="00D9718C">
              <w:rPr>
                <w:rFonts w:ascii="Arial" w:eastAsiaTheme="minorHAnsi" w:hAnsi="Arial" w:cs="Arial"/>
                <w:sz w:val="16"/>
                <w:szCs w:val="16"/>
                <w:lang w:val="sr-Latn-RS"/>
              </w:rPr>
              <w:t xml:space="preserve">Извођач </w:t>
            </w:r>
          </w:p>
        </w:tc>
        <w:tc>
          <w:tcPr>
            <w:tcW w:w="4394" w:type="dxa"/>
            <w:vAlign w:val="center"/>
          </w:tcPr>
          <w:p w14:paraId="263E4705" w14:textId="77777777" w:rsidR="00E7735B" w:rsidRPr="00D9718C" w:rsidRDefault="00E7735B" w:rsidP="00524D8B">
            <w:pPr>
              <w:autoSpaceDE w:val="0"/>
              <w:autoSpaceDN w:val="0"/>
              <w:adjustRightInd w:val="0"/>
              <w:jc w:val="both"/>
              <w:rPr>
                <w:rFonts w:ascii="Arial" w:eastAsiaTheme="minorHAnsi" w:hAnsi="Arial" w:cs="Arial"/>
                <w:sz w:val="16"/>
                <w:szCs w:val="16"/>
                <w:lang w:val="sr-Latn-RS"/>
              </w:rPr>
            </w:pPr>
            <w:r w:rsidRPr="00D9718C">
              <w:rPr>
                <w:rFonts w:ascii="Arial" w:eastAsiaTheme="minorHAnsi" w:hAnsi="Arial" w:cs="Arial"/>
                <w:sz w:val="16"/>
                <w:szCs w:val="16"/>
                <w:lang w:val="sr-Latn-RS"/>
              </w:rPr>
              <w:t xml:space="preserve">Лице Извођача радова именовано у ДЗР које је одговорно за извршење и безбедно обављање одређене радне активности, односно примену и контролу примене мера дефинисаних у ЈЅА/ДЗР. Руководилац радова мора бити стално присутан на месту обављања високо ризичне активности. </w:t>
            </w:r>
          </w:p>
        </w:tc>
      </w:tr>
      <w:tr w:rsidR="00D007C3" w:rsidRPr="00EF45E4" w14:paraId="324DA6F9" w14:textId="77777777" w:rsidTr="00D9718C">
        <w:trPr>
          <w:trHeight w:val="839"/>
        </w:trPr>
        <w:tc>
          <w:tcPr>
            <w:tcW w:w="1418" w:type="dxa"/>
            <w:vAlign w:val="center"/>
          </w:tcPr>
          <w:p w14:paraId="6C824532" w14:textId="77777777" w:rsidR="00D007C3" w:rsidRPr="00D9718C" w:rsidRDefault="00D007C3" w:rsidP="00D007C3">
            <w:pPr>
              <w:autoSpaceDE w:val="0"/>
              <w:autoSpaceDN w:val="0"/>
              <w:adjustRightInd w:val="0"/>
              <w:jc w:val="both"/>
              <w:rPr>
                <w:rFonts w:ascii="Arial" w:eastAsiaTheme="minorHAnsi" w:hAnsi="Arial" w:cs="Arial"/>
                <w:sz w:val="16"/>
                <w:szCs w:val="16"/>
                <w:lang w:val="sr-Latn-RS"/>
              </w:rPr>
            </w:pPr>
            <w:r w:rsidRPr="00D9718C">
              <w:rPr>
                <w:rFonts w:ascii="Arial" w:eastAsiaTheme="minorHAnsi" w:hAnsi="Arial" w:cs="Arial"/>
                <w:sz w:val="16"/>
                <w:szCs w:val="16"/>
                <w:lang w:val="sr-Latn-RS"/>
              </w:rPr>
              <w:t xml:space="preserve">Лице за НЅЕ Извођача радова </w:t>
            </w:r>
          </w:p>
        </w:tc>
        <w:tc>
          <w:tcPr>
            <w:tcW w:w="3118" w:type="dxa"/>
            <w:vAlign w:val="center"/>
          </w:tcPr>
          <w:p w14:paraId="5CA5766A" w14:textId="4FC493CD" w:rsidR="00D007C3" w:rsidRPr="00D9718C" w:rsidRDefault="00D007C3" w:rsidP="00D007C3">
            <w:pPr>
              <w:autoSpaceDE w:val="0"/>
              <w:autoSpaceDN w:val="0"/>
              <w:adjustRightInd w:val="0"/>
              <w:jc w:val="both"/>
              <w:rPr>
                <w:rFonts w:ascii="Arial" w:eastAsiaTheme="minorHAnsi" w:hAnsi="Arial" w:cs="Arial"/>
                <w:sz w:val="16"/>
                <w:szCs w:val="16"/>
                <w:lang w:val="sr-Latn-RS"/>
              </w:rPr>
            </w:pPr>
            <w:r w:rsidRPr="00D9718C">
              <w:rPr>
                <w:rFonts w:ascii="Arial" w:eastAsiaTheme="minorHAnsi" w:hAnsi="Arial" w:cs="Arial"/>
                <w:sz w:val="16"/>
                <w:szCs w:val="16"/>
                <w:lang w:val="sr-Latn-RS"/>
              </w:rPr>
              <w:t>потреба и динамика дефинише у ДЗР, у зависности од процене ризика</w:t>
            </w:r>
          </w:p>
        </w:tc>
        <w:tc>
          <w:tcPr>
            <w:tcW w:w="851" w:type="dxa"/>
            <w:vAlign w:val="center"/>
          </w:tcPr>
          <w:p w14:paraId="52BCA609" w14:textId="7A8D4CF0" w:rsidR="00D007C3" w:rsidRPr="00D9718C" w:rsidRDefault="00D007C3" w:rsidP="00D007C3">
            <w:pPr>
              <w:autoSpaceDE w:val="0"/>
              <w:autoSpaceDN w:val="0"/>
              <w:adjustRightInd w:val="0"/>
              <w:jc w:val="both"/>
              <w:rPr>
                <w:rFonts w:ascii="Arial" w:eastAsiaTheme="minorHAnsi" w:hAnsi="Arial" w:cs="Arial"/>
                <w:sz w:val="16"/>
                <w:szCs w:val="16"/>
                <w:lang w:val="sr-Latn-RS"/>
              </w:rPr>
            </w:pPr>
            <w:r w:rsidRPr="00D9718C">
              <w:rPr>
                <w:rFonts w:ascii="Arial" w:eastAsiaTheme="minorHAnsi" w:hAnsi="Arial" w:cs="Arial"/>
                <w:sz w:val="16"/>
                <w:szCs w:val="16"/>
                <w:lang w:val="sr-Latn-RS"/>
              </w:rPr>
              <w:t xml:space="preserve">Извођач </w:t>
            </w:r>
          </w:p>
        </w:tc>
        <w:tc>
          <w:tcPr>
            <w:tcW w:w="4394" w:type="dxa"/>
            <w:vAlign w:val="center"/>
          </w:tcPr>
          <w:p w14:paraId="2A3A85D5" w14:textId="77777777" w:rsidR="00D007C3" w:rsidRPr="00D9718C" w:rsidRDefault="00D007C3" w:rsidP="00D007C3">
            <w:pPr>
              <w:autoSpaceDE w:val="0"/>
              <w:autoSpaceDN w:val="0"/>
              <w:adjustRightInd w:val="0"/>
              <w:jc w:val="both"/>
              <w:rPr>
                <w:rFonts w:ascii="Arial" w:eastAsiaTheme="minorHAnsi" w:hAnsi="Arial" w:cs="Arial"/>
                <w:sz w:val="16"/>
                <w:szCs w:val="16"/>
                <w:lang w:val="sr-Latn-RS"/>
              </w:rPr>
            </w:pPr>
            <w:r w:rsidRPr="00D9718C">
              <w:rPr>
                <w:rFonts w:ascii="Arial" w:eastAsiaTheme="minorHAnsi" w:hAnsi="Arial" w:cs="Arial"/>
                <w:sz w:val="16"/>
                <w:szCs w:val="16"/>
                <w:lang w:val="sr-Latn-RS"/>
              </w:rPr>
              <w:t xml:space="preserve">НЅЕ лице извођача радова. Потреба се дефинише се у ДЗР у зависности од процене ризика. </w:t>
            </w:r>
          </w:p>
          <w:p w14:paraId="222CF8B3" w14:textId="77777777" w:rsidR="00D007C3" w:rsidRPr="00D9718C" w:rsidRDefault="00D007C3" w:rsidP="00D007C3">
            <w:pPr>
              <w:autoSpaceDE w:val="0"/>
              <w:autoSpaceDN w:val="0"/>
              <w:adjustRightInd w:val="0"/>
              <w:jc w:val="both"/>
              <w:rPr>
                <w:rFonts w:ascii="Arial" w:eastAsiaTheme="minorHAnsi" w:hAnsi="Arial" w:cs="Arial"/>
                <w:sz w:val="16"/>
                <w:szCs w:val="16"/>
                <w:lang w:val="sr-Cyrl-RS"/>
              </w:rPr>
            </w:pPr>
            <w:r w:rsidRPr="00D9718C">
              <w:rPr>
                <w:rFonts w:ascii="Arial" w:eastAsiaTheme="minorHAnsi" w:hAnsi="Arial" w:cs="Arial"/>
                <w:sz w:val="16"/>
                <w:szCs w:val="16"/>
                <w:lang w:val="sr-Cyrl-RS"/>
              </w:rPr>
              <w:t>У блоку Прерада је обавезно именовање НЅЕ лице Извођача радова као Лица за конторлу примене мера у ДЗР</w:t>
            </w:r>
          </w:p>
        </w:tc>
      </w:tr>
      <w:tr w:rsidR="00D007C3" w:rsidRPr="00EF45E4" w14:paraId="1F5E244D" w14:textId="77777777" w:rsidTr="00275854">
        <w:trPr>
          <w:trHeight w:val="1165"/>
        </w:trPr>
        <w:tc>
          <w:tcPr>
            <w:tcW w:w="1418" w:type="dxa"/>
          </w:tcPr>
          <w:p w14:paraId="680B5DEB" w14:textId="77777777" w:rsidR="00D007C3" w:rsidRPr="00D9718C" w:rsidRDefault="00D007C3" w:rsidP="00D007C3">
            <w:pPr>
              <w:autoSpaceDE w:val="0"/>
              <w:autoSpaceDN w:val="0"/>
              <w:adjustRightInd w:val="0"/>
              <w:jc w:val="both"/>
              <w:rPr>
                <w:rFonts w:ascii="Arial" w:eastAsiaTheme="minorHAnsi" w:hAnsi="Arial" w:cs="Arial"/>
                <w:sz w:val="16"/>
                <w:szCs w:val="16"/>
                <w:lang w:val="sr-Latn-RS"/>
              </w:rPr>
            </w:pPr>
            <w:r w:rsidRPr="00D9718C">
              <w:rPr>
                <w:rFonts w:ascii="Arial" w:eastAsiaTheme="minorHAnsi" w:hAnsi="Arial" w:cs="Arial"/>
                <w:sz w:val="16"/>
                <w:szCs w:val="16"/>
                <w:lang w:val="sr-Latn-RS"/>
              </w:rPr>
              <w:t xml:space="preserve">Лице за мониторинг* атмосфере </w:t>
            </w:r>
          </w:p>
          <w:p w14:paraId="171EFACF" w14:textId="77777777" w:rsidR="00D007C3" w:rsidRPr="00D9718C" w:rsidRDefault="00D007C3" w:rsidP="00D007C3">
            <w:pPr>
              <w:autoSpaceDE w:val="0"/>
              <w:autoSpaceDN w:val="0"/>
              <w:adjustRightInd w:val="0"/>
              <w:jc w:val="both"/>
              <w:rPr>
                <w:rFonts w:ascii="Arial" w:eastAsiaTheme="minorHAnsi" w:hAnsi="Arial" w:cs="Arial"/>
                <w:sz w:val="16"/>
                <w:szCs w:val="16"/>
                <w:lang w:val="sr-Latn-RS"/>
              </w:rPr>
            </w:pPr>
            <w:r w:rsidRPr="00D9718C">
              <w:rPr>
                <w:rFonts w:ascii="Arial" w:eastAsiaTheme="minorHAnsi" w:hAnsi="Arial" w:cs="Arial"/>
                <w:sz w:val="16"/>
                <w:szCs w:val="16"/>
                <w:lang w:val="sr-Latn-RS"/>
              </w:rPr>
              <w:t xml:space="preserve">* код опасних радова са гасом </w:t>
            </w:r>
          </w:p>
        </w:tc>
        <w:tc>
          <w:tcPr>
            <w:tcW w:w="3118" w:type="dxa"/>
          </w:tcPr>
          <w:p w14:paraId="1A888309" w14:textId="4366F065" w:rsidR="00D007C3" w:rsidRPr="00D9718C" w:rsidRDefault="00D007C3" w:rsidP="00D007C3">
            <w:pPr>
              <w:autoSpaceDE w:val="0"/>
              <w:autoSpaceDN w:val="0"/>
              <w:adjustRightInd w:val="0"/>
              <w:jc w:val="both"/>
              <w:rPr>
                <w:rFonts w:ascii="Arial" w:eastAsiaTheme="minorHAnsi" w:hAnsi="Arial" w:cs="Arial"/>
                <w:sz w:val="16"/>
                <w:szCs w:val="16"/>
                <w:lang w:val="sr-Latn-RS"/>
              </w:rPr>
            </w:pPr>
            <w:r w:rsidRPr="00D9718C">
              <w:rPr>
                <w:rFonts w:ascii="Arial" w:eastAsiaTheme="minorHAnsi" w:hAnsi="Arial" w:cs="Arial"/>
                <w:sz w:val="16"/>
                <w:szCs w:val="16"/>
                <w:lang w:val="sr-Latn-RS"/>
              </w:rPr>
              <w:t>Мониторинг се врши континуирано, а динамика уписивања резултата се дефинише у ЈЅА/ДЗР у зависности од процене ризика (обавезно пре почетка рада, након паузе, након завршетка радова и током рада на сваких ___ минута (минимум на сваких 60 минута)</w:t>
            </w:r>
          </w:p>
        </w:tc>
        <w:tc>
          <w:tcPr>
            <w:tcW w:w="851" w:type="dxa"/>
            <w:vAlign w:val="center"/>
          </w:tcPr>
          <w:p w14:paraId="0217ADB7" w14:textId="7C09F2C3" w:rsidR="00D007C3" w:rsidRPr="00D9718C" w:rsidRDefault="00D007C3" w:rsidP="00D007C3">
            <w:pPr>
              <w:autoSpaceDE w:val="0"/>
              <w:autoSpaceDN w:val="0"/>
              <w:adjustRightInd w:val="0"/>
              <w:jc w:val="both"/>
              <w:rPr>
                <w:rFonts w:ascii="Arial" w:eastAsiaTheme="minorHAnsi" w:hAnsi="Arial" w:cs="Arial"/>
                <w:sz w:val="16"/>
                <w:szCs w:val="16"/>
                <w:lang w:val="sr-Latn-RS"/>
              </w:rPr>
            </w:pPr>
            <w:r w:rsidRPr="00D9718C">
              <w:rPr>
                <w:rFonts w:ascii="Arial" w:eastAsiaTheme="minorHAnsi" w:hAnsi="Arial" w:cs="Arial"/>
                <w:sz w:val="16"/>
                <w:szCs w:val="16"/>
                <w:lang w:val="sr-Latn-RS"/>
              </w:rPr>
              <w:t xml:space="preserve">Извођач </w:t>
            </w:r>
          </w:p>
        </w:tc>
        <w:tc>
          <w:tcPr>
            <w:tcW w:w="4394" w:type="dxa"/>
          </w:tcPr>
          <w:p w14:paraId="616FF6DB" w14:textId="77777777" w:rsidR="00D007C3" w:rsidRPr="00D9718C" w:rsidRDefault="00D007C3" w:rsidP="00D007C3">
            <w:pPr>
              <w:autoSpaceDE w:val="0"/>
              <w:autoSpaceDN w:val="0"/>
              <w:adjustRightInd w:val="0"/>
              <w:jc w:val="both"/>
              <w:rPr>
                <w:rFonts w:ascii="Arial" w:eastAsiaTheme="minorHAnsi" w:hAnsi="Arial" w:cs="Arial"/>
                <w:sz w:val="16"/>
                <w:szCs w:val="16"/>
                <w:lang w:val="sr-Latn-RS"/>
              </w:rPr>
            </w:pPr>
            <w:r w:rsidRPr="00D9718C">
              <w:rPr>
                <w:rFonts w:ascii="Arial" w:eastAsiaTheme="minorHAnsi" w:hAnsi="Arial" w:cs="Arial"/>
                <w:sz w:val="16"/>
                <w:szCs w:val="16"/>
                <w:lang w:val="sr-Latn-RS"/>
              </w:rPr>
              <w:t xml:space="preserve">Лице извођача радова именовано у ДЗР обучено за употребу уређаја за мониторинг атмосфере </w:t>
            </w:r>
          </w:p>
        </w:tc>
      </w:tr>
      <w:tr w:rsidR="00D007C3" w:rsidRPr="00EF45E4" w14:paraId="3DAAD723" w14:textId="77777777" w:rsidTr="00275854">
        <w:trPr>
          <w:trHeight w:val="384"/>
        </w:trPr>
        <w:tc>
          <w:tcPr>
            <w:tcW w:w="1418" w:type="dxa"/>
          </w:tcPr>
          <w:p w14:paraId="79A3684C" w14:textId="77777777" w:rsidR="00D007C3" w:rsidRPr="00D9718C" w:rsidRDefault="00D007C3" w:rsidP="00D007C3">
            <w:pPr>
              <w:autoSpaceDE w:val="0"/>
              <w:autoSpaceDN w:val="0"/>
              <w:adjustRightInd w:val="0"/>
              <w:jc w:val="both"/>
              <w:rPr>
                <w:rFonts w:ascii="Arial" w:eastAsiaTheme="minorHAnsi" w:hAnsi="Arial" w:cs="Arial"/>
                <w:sz w:val="16"/>
                <w:szCs w:val="16"/>
                <w:lang w:val="sr-Latn-RS"/>
              </w:rPr>
            </w:pPr>
            <w:r w:rsidRPr="00D9718C">
              <w:rPr>
                <w:rFonts w:ascii="Arial" w:eastAsiaTheme="minorHAnsi" w:hAnsi="Arial" w:cs="Arial"/>
                <w:sz w:val="16"/>
                <w:szCs w:val="16"/>
                <w:lang w:val="sr-Latn-RS"/>
              </w:rPr>
              <w:t xml:space="preserve">Лице у приправности* </w:t>
            </w:r>
          </w:p>
          <w:p w14:paraId="0CE53302" w14:textId="77777777" w:rsidR="00D007C3" w:rsidRPr="00D9718C" w:rsidRDefault="00D007C3" w:rsidP="00D007C3">
            <w:pPr>
              <w:autoSpaceDE w:val="0"/>
              <w:autoSpaceDN w:val="0"/>
              <w:adjustRightInd w:val="0"/>
              <w:jc w:val="both"/>
              <w:rPr>
                <w:rFonts w:ascii="Arial" w:eastAsiaTheme="minorHAnsi" w:hAnsi="Arial" w:cs="Arial"/>
                <w:sz w:val="16"/>
                <w:szCs w:val="16"/>
                <w:lang w:val="sr-Latn-RS"/>
              </w:rPr>
            </w:pPr>
            <w:r w:rsidRPr="00D9718C">
              <w:rPr>
                <w:rFonts w:ascii="Arial" w:eastAsiaTheme="minorHAnsi" w:hAnsi="Arial" w:cs="Arial"/>
                <w:sz w:val="16"/>
                <w:szCs w:val="16"/>
                <w:lang w:val="sr-Latn-RS"/>
              </w:rPr>
              <w:t xml:space="preserve">*код радова у затвореном простору </w:t>
            </w:r>
          </w:p>
        </w:tc>
        <w:tc>
          <w:tcPr>
            <w:tcW w:w="3118" w:type="dxa"/>
            <w:vAlign w:val="center"/>
          </w:tcPr>
          <w:p w14:paraId="4FE28FE5" w14:textId="5E6F8AB5" w:rsidR="00D007C3" w:rsidRPr="00D9718C" w:rsidRDefault="00D007C3" w:rsidP="00D007C3">
            <w:pPr>
              <w:autoSpaceDE w:val="0"/>
              <w:autoSpaceDN w:val="0"/>
              <w:adjustRightInd w:val="0"/>
              <w:jc w:val="both"/>
              <w:rPr>
                <w:rFonts w:ascii="Arial" w:eastAsiaTheme="minorHAnsi" w:hAnsi="Arial" w:cs="Arial"/>
                <w:sz w:val="16"/>
                <w:szCs w:val="16"/>
                <w:lang w:val="sr-Latn-RS"/>
              </w:rPr>
            </w:pPr>
            <w:r w:rsidRPr="00D9718C">
              <w:rPr>
                <w:rFonts w:ascii="Arial" w:eastAsiaTheme="minorHAnsi" w:hAnsi="Arial" w:cs="Arial"/>
                <w:sz w:val="16"/>
                <w:szCs w:val="16"/>
                <w:lang w:val="sr-Latn-RS"/>
              </w:rPr>
              <w:t>Стална</w:t>
            </w:r>
          </w:p>
        </w:tc>
        <w:tc>
          <w:tcPr>
            <w:tcW w:w="851" w:type="dxa"/>
            <w:vAlign w:val="center"/>
          </w:tcPr>
          <w:p w14:paraId="41B71890" w14:textId="070C520E" w:rsidR="00D007C3" w:rsidRPr="00D9718C" w:rsidRDefault="00D007C3" w:rsidP="00D007C3">
            <w:pPr>
              <w:autoSpaceDE w:val="0"/>
              <w:autoSpaceDN w:val="0"/>
              <w:adjustRightInd w:val="0"/>
              <w:jc w:val="both"/>
              <w:rPr>
                <w:rFonts w:ascii="Arial" w:eastAsiaTheme="minorHAnsi" w:hAnsi="Arial" w:cs="Arial"/>
                <w:sz w:val="16"/>
                <w:szCs w:val="16"/>
                <w:lang w:val="sr-Latn-RS"/>
              </w:rPr>
            </w:pPr>
            <w:r w:rsidRPr="00D9718C">
              <w:rPr>
                <w:rFonts w:ascii="Arial" w:eastAsiaTheme="minorHAnsi" w:hAnsi="Arial" w:cs="Arial"/>
                <w:sz w:val="16"/>
                <w:szCs w:val="16"/>
                <w:lang w:val="sr-Latn-RS"/>
              </w:rPr>
              <w:t xml:space="preserve">Извођач </w:t>
            </w:r>
          </w:p>
        </w:tc>
        <w:tc>
          <w:tcPr>
            <w:tcW w:w="4394" w:type="dxa"/>
          </w:tcPr>
          <w:p w14:paraId="28361405" w14:textId="77777777" w:rsidR="00D007C3" w:rsidRPr="00D9718C" w:rsidRDefault="00D007C3" w:rsidP="00D007C3">
            <w:pPr>
              <w:autoSpaceDE w:val="0"/>
              <w:autoSpaceDN w:val="0"/>
              <w:adjustRightInd w:val="0"/>
              <w:jc w:val="both"/>
              <w:rPr>
                <w:rFonts w:ascii="Arial" w:eastAsiaTheme="minorHAnsi" w:hAnsi="Arial" w:cs="Arial"/>
                <w:sz w:val="16"/>
                <w:szCs w:val="16"/>
                <w:lang w:val="sr-Latn-RS"/>
              </w:rPr>
            </w:pPr>
            <w:r w:rsidRPr="00D9718C">
              <w:rPr>
                <w:rFonts w:ascii="Arial" w:eastAsiaTheme="minorHAnsi" w:hAnsi="Arial" w:cs="Arial"/>
                <w:sz w:val="16"/>
                <w:szCs w:val="16"/>
                <w:lang w:val="sr-Latn-RS"/>
              </w:rPr>
              <w:t xml:space="preserve">Лице извођача радова именовано у ДЗР које је присутно уз отвор затвореног простора и непрекидно надгледа поступак уласка и рада у затвореном простору </w:t>
            </w:r>
          </w:p>
        </w:tc>
      </w:tr>
    </w:tbl>
    <w:p w14:paraId="5E0C32F4" w14:textId="77777777" w:rsidR="00E7735B" w:rsidRPr="00D9718C" w:rsidRDefault="00E7735B" w:rsidP="00E7735B">
      <w:pPr>
        <w:pStyle w:val="ListParagraph"/>
        <w:numPr>
          <w:ilvl w:val="0"/>
          <w:numId w:val="28"/>
        </w:numPr>
        <w:jc w:val="both"/>
        <w:rPr>
          <w:rFonts w:ascii="Arial" w:eastAsiaTheme="minorHAnsi" w:hAnsi="Arial" w:cs="Arial"/>
          <w:lang w:val="sr-Latn-RS"/>
        </w:rPr>
      </w:pPr>
      <w:r w:rsidRPr="00D9718C">
        <w:rPr>
          <w:rFonts w:ascii="Arial" w:eastAsiaTheme="minorHAnsi" w:hAnsi="Arial" w:cs="Arial"/>
          <w:lang w:val="sr-Latn-RS"/>
        </w:rPr>
        <w:t>ДЗР престаје да важи и мора се закључити у случају:</w:t>
      </w:r>
    </w:p>
    <w:p w14:paraId="150BA14C" w14:textId="77777777" w:rsidR="00E7735B" w:rsidRPr="00D9718C" w:rsidRDefault="00E7735B" w:rsidP="00E7735B">
      <w:pPr>
        <w:pStyle w:val="ListParagraph"/>
        <w:numPr>
          <w:ilvl w:val="0"/>
          <w:numId w:val="26"/>
        </w:numPr>
        <w:spacing w:before="120" w:after="120"/>
        <w:contextualSpacing/>
        <w:jc w:val="both"/>
        <w:rPr>
          <w:rFonts w:ascii="Arial" w:eastAsiaTheme="minorHAnsi" w:hAnsi="Arial" w:cs="Arial"/>
          <w:lang w:val="sr-Latn-RS"/>
        </w:rPr>
      </w:pPr>
      <w:r w:rsidRPr="00D9718C">
        <w:rPr>
          <w:rFonts w:ascii="Arial" w:eastAsiaTheme="minorHAnsi" w:hAnsi="Arial" w:cs="Arial"/>
          <w:lang w:val="sr-Latn-RS"/>
        </w:rPr>
        <w:t>завршетка радова;</w:t>
      </w:r>
    </w:p>
    <w:p w14:paraId="7A378E3D" w14:textId="77777777" w:rsidR="00E7735B" w:rsidRPr="00D9718C" w:rsidRDefault="00E7735B" w:rsidP="00E7735B">
      <w:pPr>
        <w:pStyle w:val="ListParagraph"/>
        <w:numPr>
          <w:ilvl w:val="0"/>
          <w:numId w:val="26"/>
        </w:numPr>
        <w:spacing w:before="120" w:after="120"/>
        <w:contextualSpacing/>
        <w:jc w:val="both"/>
        <w:rPr>
          <w:rFonts w:ascii="Arial" w:eastAsiaTheme="minorHAnsi" w:hAnsi="Arial" w:cs="Arial"/>
          <w:lang w:val="sr-Latn-RS"/>
        </w:rPr>
      </w:pPr>
      <w:r w:rsidRPr="00D9718C">
        <w:rPr>
          <w:rFonts w:ascii="Arial" w:eastAsiaTheme="minorHAnsi" w:hAnsi="Arial" w:cs="Arial"/>
          <w:lang w:val="sr-Latn-RS"/>
        </w:rPr>
        <w:t>истека важења ДЗР</w:t>
      </w:r>
      <w:r w:rsidRPr="00D9718C">
        <w:rPr>
          <w:rFonts w:ascii="Arial" w:eastAsiaTheme="minorHAnsi" w:hAnsi="Arial" w:cs="Arial"/>
          <w:lang w:val="sr-Cyrl-RS"/>
        </w:rPr>
        <w:t xml:space="preserve"> (један радни дан, једна радна смена/максимално 12 сати)</w:t>
      </w:r>
      <w:r w:rsidRPr="00D9718C">
        <w:rPr>
          <w:rFonts w:ascii="Arial" w:eastAsiaTheme="minorHAnsi" w:hAnsi="Arial" w:cs="Arial"/>
          <w:lang w:val="sr-Latn-RS"/>
        </w:rPr>
        <w:t>;</w:t>
      </w:r>
    </w:p>
    <w:p w14:paraId="4058ABC0" w14:textId="77777777" w:rsidR="00E7735B" w:rsidRPr="00D9718C" w:rsidRDefault="00E7735B" w:rsidP="00E7735B">
      <w:pPr>
        <w:pStyle w:val="ListParagraph"/>
        <w:numPr>
          <w:ilvl w:val="0"/>
          <w:numId w:val="26"/>
        </w:numPr>
        <w:spacing w:before="120" w:after="120"/>
        <w:contextualSpacing/>
        <w:jc w:val="both"/>
        <w:rPr>
          <w:rFonts w:ascii="Arial" w:eastAsiaTheme="minorHAnsi" w:hAnsi="Arial" w:cs="Arial"/>
          <w:lang w:val="sr-Latn-RS"/>
        </w:rPr>
      </w:pPr>
      <w:r w:rsidRPr="00D9718C">
        <w:rPr>
          <w:rFonts w:ascii="Arial" w:eastAsiaTheme="minorHAnsi" w:hAnsi="Arial" w:cs="Arial"/>
          <w:lang w:val="sr-Latn-RS"/>
        </w:rPr>
        <w:t>промене услова рада који су постојали приликом издавања ДЗР.</w:t>
      </w:r>
    </w:p>
    <w:p w14:paraId="39D5E037" w14:textId="2ADFCAF8" w:rsidR="00A92643" w:rsidRPr="00D007C3" w:rsidRDefault="00E7735B" w:rsidP="00D007C3">
      <w:pPr>
        <w:pStyle w:val="ListParagraph"/>
        <w:numPr>
          <w:ilvl w:val="0"/>
          <w:numId w:val="28"/>
        </w:numPr>
        <w:jc w:val="both"/>
        <w:rPr>
          <w:rFonts w:ascii="Arial" w:eastAsiaTheme="minorHAnsi" w:hAnsi="Arial" w:cs="Arial"/>
          <w:lang w:val="sr-Latn-RS"/>
        </w:rPr>
      </w:pPr>
      <w:r w:rsidRPr="00D9718C">
        <w:rPr>
          <w:rFonts w:ascii="Arial" w:eastAsiaTheme="minorHAnsi" w:hAnsi="Arial" w:cs="Arial"/>
          <w:lang w:val="sr-Latn-RS"/>
        </w:rPr>
        <w:t>По завршетку посла обавеза је извођача - руководиоца радова  да позове издаваоца ДЗР/Даваоца коначног одобрења и са њим изврши дневно закључење ДЗР.</w:t>
      </w:r>
    </w:p>
    <w:sectPr w:rsidR="00A92643" w:rsidRPr="00D007C3" w:rsidSect="00EF75F3">
      <w:footerReference w:type="default" r:id="rId12"/>
      <w:headerReference w:type="first" r:id="rId13"/>
      <w:footerReference w:type="first" r:id="rId14"/>
      <w:type w:val="continuous"/>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F41703" w14:textId="77777777" w:rsidR="00B8534A" w:rsidRDefault="00B8534A" w:rsidP="00C56643">
      <w:r>
        <w:separator/>
      </w:r>
    </w:p>
  </w:endnote>
  <w:endnote w:type="continuationSeparator" w:id="0">
    <w:p w14:paraId="7EC976DA" w14:textId="77777777" w:rsidR="00B8534A" w:rsidRDefault="00B8534A" w:rsidP="00C566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onotype Sorts">
    <w:altName w:val="Symbol"/>
    <w:charset w:val="02"/>
    <w:family w:val="auto"/>
    <w:pitch w:val="variable"/>
    <w:sig w:usb0="00000000" w:usb1="00000000" w:usb2="00010000" w:usb3="00000000" w:csb0="80000000" w:csb1="00000000"/>
  </w:font>
  <w:font w:name="Calibri">
    <w:panose1 w:val="020F0502020204030204"/>
    <w:charset w:val="EE"/>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CA1A8E" w14:textId="07ADEC71" w:rsidR="00076160" w:rsidRPr="005B6A89" w:rsidRDefault="00076160" w:rsidP="00496BAB">
    <w:pPr>
      <w:pStyle w:val="Footer"/>
      <w:spacing w:before="120" w:after="120"/>
      <w:jc w:val="center"/>
      <w:rPr>
        <w:rFonts w:ascii="Arial" w:hAnsi="Arial" w:cs="Arial"/>
      </w:rPr>
    </w:pPr>
    <w:r w:rsidRPr="005B6A89">
      <w:rPr>
        <w:rFonts w:ascii="Arial" w:hAnsi="Arial" w:cs="Arial"/>
        <w:lang w:val="sr-Cyrl-RS"/>
      </w:rPr>
      <w:t>ТФУ-</w:t>
    </w:r>
    <w:r>
      <w:rPr>
        <w:rFonts w:ascii="Arial" w:hAnsi="Arial" w:cs="Arial"/>
        <w:lang w:val="sr-Latn-RS"/>
      </w:rPr>
      <w:t>328</w:t>
    </w:r>
    <w:r w:rsidRPr="005B6A89">
      <w:rPr>
        <w:rFonts w:ascii="Arial" w:hAnsi="Arial" w:cs="Arial"/>
        <w:lang w:val="sr-Cyrl-RS"/>
      </w:rPr>
      <w:t>, верзија 1</w:t>
    </w:r>
    <w:r w:rsidRPr="005B6A89">
      <w:rPr>
        <w:rFonts w:ascii="Arial" w:hAnsi="Arial" w:cs="Arial"/>
        <w:lang w:val="sr-Cyrl-RS"/>
      </w:rPr>
      <w:tab/>
    </w:r>
    <w:r w:rsidRPr="005B6A89">
      <w:rPr>
        <w:rFonts w:ascii="Arial" w:hAnsi="Arial" w:cs="Arial"/>
        <w:lang w:val="sr-Cyrl-RS"/>
      </w:rPr>
      <w:tab/>
    </w:r>
    <w:sdt>
      <w:sdtPr>
        <w:rPr>
          <w:rFonts w:ascii="Arial" w:hAnsi="Arial" w:cs="Arial"/>
        </w:rPr>
        <w:id w:val="-680194104"/>
        <w:docPartObj>
          <w:docPartGallery w:val="Page Numbers (Bottom of Page)"/>
          <w:docPartUnique/>
        </w:docPartObj>
      </w:sdtPr>
      <w:sdtEndPr>
        <w:rPr>
          <w:noProof/>
        </w:rPr>
      </w:sdtEndPr>
      <w:sdtContent>
        <w:r w:rsidRPr="005B6A89">
          <w:rPr>
            <w:rFonts w:ascii="Arial" w:hAnsi="Arial" w:cs="Arial"/>
          </w:rPr>
          <w:fldChar w:fldCharType="begin"/>
        </w:r>
        <w:r w:rsidRPr="005B6A89">
          <w:rPr>
            <w:rFonts w:ascii="Arial" w:hAnsi="Arial" w:cs="Arial"/>
          </w:rPr>
          <w:instrText xml:space="preserve"> PAGE   \* MERGEFORMAT </w:instrText>
        </w:r>
        <w:r w:rsidRPr="005B6A89">
          <w:rPr>
            <w:rFonts w:ascii="Arial" w:hAnsi="Arial" w:cs="Arial"/>
          </w:rPr>
          <w:fldChar w:fldCharType="separate"/>
        </w:r>
        <w:r w:rsidR="0058752D">
          <w:rPr>
            <w:rFonts w:ascii="Arial" w:hAnsi="Arial" w:cs="Arial"/>
            <w:noProof/>
          </w:rPr>
          <w:t>13</w:t>
        </w:r>
        <w:r w:rsidRPr="005B6A89">
          <w:rPr>
            <w:rFonts w:ascii="Arial" w:hAnsi="Arial" w:cs="Arial"/>
            <w:noProof/>
          </w:rPr>
          <w:fldChar w:fldCharType="end"/>
        </w:r>
      </w:sdtContent>
    </w:sdt>
  </w:p>
  <w:p w14:paraId="0F6972C2" w14:textId="77777777" w:rsidR="00076160" w:rsidRPr="00496BAB" w:rsidRDefault="00076160" w:rsidP="00496BA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821420" w14:textId="23D5E311" w:rsidR="00076160" w:rsidRPr="005B6A89" w:rsidRDefault="00076160" w:rsidP="00496BAB">
    <w:pPr>
      <w:pStyle w:val="Footer"/>
      <w:spacing w:before="120" w:after="120"/>
      <w:jc w:val="center"/>
      <w:rPr>
        <w:rFonts w:ascii="Arial" w:hAnsi="Arial" w:cs="Arial"/>
      </w:rPr>
    </w:pPr>
    <w:r w:rsidRPr="005B6A89">
      <w:rPr>
        <w:rFonts w:ascii="Arial" w:hAnsi="Arial" w:cs="Arial"/>
        <w:lang w:val="sr-Cyrl-RS"/>
      </w:rPr>
      <w:t>ТФУ-</w:t>
    </w:r>
    <w:r>
      <w:rPr>
        <w:rFonts w:ascii="Arial" w:hAnsi="Arial" w:cs="Arial"/>
        <w:lang w:val="sr-Latn-RS"/>
      </w:rPr>
      <w:t>328</w:t>
    </w:r>
    <w:r w:rsidRPr="005B6A89">
      <w:rPr>
        <w:rFonts w:ascii="Arial" w:hAnsi="Arial" w:cs="Arial"/>
        <w:lang w:val="sr-Cyrl-RS"/>
      </w:rPr>
      <w:t>, верзија 1</w:t>
    </w:r>
    <w:r w:rsidRPr="005B6A89">
      <w:rPr>
        <w:rFonts w:ascii="Arial" w:hAnsi="Arial" w:cs="Arial"/>
        <w:lang w:val="sr-Cyrl-RS"/>
      </w:rPr>
      <w:tab/>
    </w:r>
    <w:r w:rsidRPr="005B6A89">
      <w:rPr>
        <w:rFonts w:ascii="Arial" w:hAnsi="Arial" w:cs="Arial"/>
        <w:lang w:val="sr-Cyrl-RS"/>
      </w:rPr>
      <w:tab/>
    </w:r>
    <w:sdt>
      <w:sdtPr>
        <w:rPr>
          <w:rFonts w:ascii="Arial" w:hAnsi="Arial" w:cs="Arial"/>
        </w:rPr>
        <w:id w:val="-1739552277"/>
        <w:docPartObj>
          <w:docPartGallery w:val="Page Numbers (Bottom of Page)"/>
          <w:docPartUnique/>
        </w:docPartObj>
      </w:sdtPr>
      <w:sdtEndPr>
        <w:rPr>
          <w:noProof/>
        </w:rPr>
      </w:sdtEndPr>
      <w:sdtContent>
        <w:r w:rsidRPr="005B6A89">
          <w:rPr>
            <w:rFonts w:ascii="Arial" w:hAnsi="Arial" w:cs="Arial"/>
          </w:rPr>
          <w:fldChar w:fldCharType="begin"/>
        </w:r>
        <w:r w:rsidRPr="005B6A89">
          <w:rPr>
            <w:rFonts w:ascii="Arial" w:hAnsi="Arial" w:cs="Arial"/>
          </w:rPr>
          <w:instrText xml:space="preserve"> PAGE   \* MERGEFORMAT </w:instrText>
        </w:r>
        <w:r w:rsidRPr="005B6A89">
          <w:rPr>
            <w:rFonts w:ascii="Arial" w:hAnsi="Arial" w:cs="Arial"/>
          </w:rPr>
          <w:fldChar w:fldCharType="separate"/>
        </w:r>
        <w:r w:rsidR="0058752D">
          <w:rPr>
            <w:rFonts w:ascii="Arial" w:hAnsi="Arial" w:cs="Arial"/>
            <w:noProof/>
          </w:rPr>
          <w:t>1</w:t>
        </w:r>
        <w:r w:rsidRPr="005B6A89">
          <w:rPr>
            <w:rFonts w:ascii="Arial" w:hAnsi="Arial" w:cs="Arial"/>
            <w:noProof/>
          </w:rPr>
          <w:fldChar w:fldCharType="end"/>
        </w:r>
      </w:sdtContent>
    </w:sdt>
  </w:p>
  <w:p w14:paraId="7E4AC99E" w14:textId="77777777" w:rsidR="00076160" w:rsidRDefault="00076160" w:rsidP="007C1414">
    <w:pPr>
      <w:pStyle w:val="Footer"/>
    </w:pPr>
  </w:p>
  <w:p w14:paraId="1625A2DE" w14:textId="77777777" w:rsidR="00076160" w:rsidRDefault="000761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4A8F94" w14:textId="77777777" w:rsidR="00B8534A" w:rsidRDefault="00B8534A" w:rsidP="00C56643">
      <w:r>
        <w:separator/>
      </w:r>
    </w:p>
  </w:footnote>
  <w:footnote w:type="continuationSeparator" w:id="0">
    <w:p w14:paraId="75426BD6" w14:textId="77777777" w:rsidR="00B8534A" w:rsidRDefault="00B8534A" w:rsidP="00C566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F76E21" w14:textId="77777777" w:rsidR="00076160" w:rsidRDefault="00076160" w:rsidP="00496BAB"/>
  <w:tbl>
    <w:tblPr>
      <w:tblW w:w="0" w:type="auto"/>
      <w:tblLook w:val="04A0" w:firstRow="1" w:lastRow="0" w:firstColumn="1" w:lastColumn="0" w:noHBand="0" w:noVBand="1"/>
    </w:tblPr>
    <w:tblGrid>
      <w:gridCol w:w="6962"/>
      <w:gridCol w:w="2110"/>
    </w:tblGrid>
    <w:tr w:rsidR="00076160" w:rsidRPr="005B6A89" w14:paraId="3D4989B5" w14:textId="77777777" w:rsidTr="00F732F5">
      <w:trPr>
        <w:trHeight w:val="997"/>
      </w:trPr>
      <w:tc>
        <w:tcPr>
          <w:tcW w:w="7680" w:type="dxa"/>
          <w:shd w:val="clear" w:color="auto" w:fill="auto"/>
        </w:tcPr>
        <w:p w14:paraId="1F48AC53" w14:textId="5A5378B5" w:rsidR="00076160" w:rsidRPr="00595F02" w:rsidRDefault="00EF45E4" w:rsidP="00496BAB">
          <w:pPr>
            <w:spacing w:before="120" w:after="120" w:line="276" w:lineRule="auto"/>
            <w:rPr>
              <w:rFonts w:ascii="Arial" w:eastAsia="Calibri" w:hAnsi="Arial" w:cs="Arial"/>
              <w:sz w:val="16"/>
              <w:szCs w:val="16"/>
              <w:lang w:val="ru-RU"/>
            </w:rPr>
          </w:pPr>
          <w:r>
            <w:rPr>
              <w:noProof/>
              <w:lang w:val="sr-Latn-RS" w:eastAsia="sr-Latn-RS"/>
            </w:rPr>
            <w:drawing>
              <wp:anchor distT="0" distB="0" distL="114300" distR="114300" simplePos="0" relativeHeight="251659264" behindDoc="1" locked="0" layoutInCell="1" allowOverlap="1" wp14:anchorId="4F4A9F87" wp14:editId="7CD6EDD5">
                <wp:simplePos x="0" y="0"/>
                <wp:positionH relativeFrom="margin">
                  <wp:posOffset>0</wp:posOffset>
                </wp:positionH>
                <wp:positionV relativeFrom="page">
                  <wp:posOffset>4445</wp:posOffset>
                </wp:positionV>
                <wp:extent cx="1234800" cy="360000"/>
                <wp:effectExtent l="0" t="0" r="3810" b="254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34800" cy="36000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2243" w:type="dxa"/>
          <w:shd w:val="clear" w:color="auto" w:fill="auto"/>
          <w:vAlign w:val="center"/>
        </w:tcPr>
        <w:p w14:paraId="4207B8CE" w14:textId="77777777" w:rsidR="00076160" w:rsidRPr="005B6A89" w:rsidRDefault="00076160" w:rsidP="00496BAB">
          <w:pPr>
            <w:spacing w:before="120" w:after="120" w:line="276" w:lineRule="auto"/>
            <w:jc w:val="right"/>
            <w:rPr>
              <w:rFonts w:ascii="Arial" w:eastAsia="Calibri" w:hAnsi="Arial" w:cs="Arial"/>
              <w:i/>
              <w:szCs w:val="16"/>
              <w:lang w:val="ru-RU"/>
            </w:rPr>
          </w:pPr>
          <w:r w:rsidRPr="005B6A89">
            <w:rPr>
              <w:rFonts w:ascii="Arial" w:eastAsia="Calibri" w:hAnsi="Arial" w:cs="Arial"/>
              <w:i/>
              <w:szCs w:val="16"/>
              <w:lang w:val="ru-RU"/>
            </w:rPr>
            <w:t>Типска форма</w:t>
          </w:r>
        </w:p>
      </w:tc>
    </w:tr>
  </w:tbl>
  <w:p w14:paraId="4934BA8C" w14:textId="77777777" w:rsidR="00076160" w:rsidRDefault="00076160" w:rsidP="00DB41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BD240C"/>
    <w:multiLevelType w:val="multilevel"/>
    <w:tmpl w:val="4FD8A682"/>
    <w:styleLink w:val="Style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432" w:hanging="432"/>
      </w:pPr>
      <w:rPr>
        <w:rFonts w:hint="default"/>
        <w:b w:val="0"/>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 w15:restartNumberingAfterBreak="0">
    <w:nsid w:val="07B2688F"/>
    <w:multiLevelType w:val="hybridMultilevel"/>
    <w:tmpl w:val="093234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FF65D5"/>
    <w:multiLevelType w:val="multilevel"/>
    <w:tmpl w:val="F4D055CA"/>
    <w:lvl w:ilvl="0">
      <w:start w:val="7"/>
      <w:numFmt w:val="decimal"/>
      <w:lvlText w:val="%1."/>
      <w:lvlJc w:val="left"/>
      <w:pPr>
        <w:ind w:left="390" w:hanging="39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400" w:hanging="144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7344" w:hanging="1800"/>
      </w:pPr>
      <w:rPr>
        <w:rFonts w:hint="default"/>
      </w:rPr>
    </w:lvl>
    <w:lvl w:ilvl="8">
      <w:start w:val="1"/>
      <w:numFmt w:val="decimal"/>
      <w:lvlText w:val="%1.%2.%3.%4.%5.%6.%7.%8.%9."/>
      <w:lvlJc w:val="left"/>
      <w:pPr>
        <w:ind w:left="8496" w:hanging="2160"/>
      </w:pPr>
      <w:rPr>
        <w:rFonts w:hint="default"/>
      </w:rPr>
    </w:lvl>
  </w:abstractNum>
  <w:abstractNum w:abstractNumId="3" w15:restartNumberingAfterBreak="0">
    <w:nsid w:val="0DFA616C"/>
    <w:multiLevelType w:val="hybridMultilevel"/>
    <w:tmpl w:val="3B967230"/>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4" w15:restartNumberingAfterBreak="0">
    <w:nsid w:val="0FA141FE"/>
    <w:multiLevelType w:val="multilevel"/>
    <w:tmpl w:val="FDB2533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4455B0E"/>
    <w:multiLevelType w:val="multilevel"/>
    <w:tmpl w:val="AE080514"/>
    <w:lvl w:ilvl="0">
      <w:start w:val="1"/>
      <w:numFmt w:val="decimal"/>
      <w:lvlText w:val="%1."/>
      <w:lvlJc w:val="left"/>
      <w:pPr>
        <w:tabs>
          <w:tab w:val="num" w:pos="360"/>
        </w:tabs>
        <w:ind w:left="360" w:hanging="360"/>
      </w:pPr>
      <w:rPr>
        <w:rFonts w:ascii="Arial" w:hAnsi="Arial" w:cs="Arial" w:hint="default"/>
        <w:b/>
      </w:rPr>
    </w:lvl>
    <w:lvl w:ilvl="1">
      <w:start w:val="1"/>
      <w:numFmt w:val="bullet"/>
      <w:lvlText w:val=""/>
      <w:lvlJc w:val="left"/>
      <w:pPr>
        <w:tabs>
          <w:tab w:val="num" w:pos="720"/>
        </w:tabs>
        <w:ind w:left="432" w:hanging="432"/>
      </w:pPr>
      <w:rPr>
        <w:rFonts w:ascii="Symbol" w:hAnsi="Symbol" w:hint="default"/>
        <w:b w:val="0"/>
        <w:color w:val="000000" w:themeColor="text1"/>
        <w:lang w:val="sr-Cyrl-RS"/>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 w15:restartNumberingAfterBreak="0">
    <w:nsid w:val="18A114E1"/>
    <w:multiLevelType w:val="multilevel"/>
    <w:tmpl w:val="7D547850"/>
    <w:lvl w:ilvl="0">
      <w:start w:val="2"/>
      <w:numFmt w:val="decimal"/>
      <w:lvlText w:val="%1"/>
      <w:lvlJc w:val="left"/>
      <w:pPr>
        <w:ind w:left="360" w:hanging="360"/>
      </w:pPr>
      <w:rPr>
        <w:rFonts w:ascii="Arial" w:hAnsi="Arial" w:cs="Arial" w:hint="default"/>
        <w:b/>
      </w:rPr>
    </w:lvl>
    <w:lvl w:ilvl="1">
      <w:start w:val="2"/>
      <w:numFmt w:val="decimal"/>
      <w:lvlText w:val="%1.%2"/>
      <w:lvlJc w:val="left"/>
      <w:pPr>
        <w:ind w:left="360" w:hanging="360"/>
      </w:pPr>
      <w:rPr>
        <w:rFonts w:ascii="Arial" w:hAnsi="Arial" w:cs="Arial" w:hint="default"/>
        <w:b/>
      </w:rPr>
    </w:lvl>
    <w:lvl w:ilvl="2">
      <w:start w:val="4"/>
      <w:numFmt w:val="decimal"/>
      <w:lvlText w:val="%1.%2.%3"/>
      <w:lvlJc w:val="left"/>
      <w:pPr>
        <w:ind w:left="720" w:hanging="720"/>
      </w:pPr>
      <w:rPr>
        <w:rFonts w:ascii="Arial" w:hAnsi="Arial" w:cs="Arial" w:hint="default"/>
        <w:b/>
      </w:rPr>
    </w:lvl>
    <w:lvl w:ilvl="3">
      <w:start w:val="1"/>
      <w:numFmt w:val="decimal"/>
      <w:lvlText w:val="%1.%2.%3.%4"/>
      <w:lvlJc w:val="left"/>
      <w:pPr>
        <w:ind w:left="720" w:hanging="720"/>
      </w:pPr>
      <w:rPr>
        <w:rFonts w:ascii="Times New Roman" w:hAnsi="Times New Roman" w:hint="default"/>
        <w:b w:val="0"/>
      </w:rPr>
    </w:lvl>
    <w:lvl w:ilvl="4">
      <w:start w:val="1"/>
      <w:numFmt w:val="decimal"/>
      <w:lvlText w:val="%1.%2.%3.%4.%5"/>
      <w:lvlJc w:val="left"/>
      <w:pPr>
        <w:ind w:left="1080" w:hanging="1080"/>
      </w:pPr>
      <w:rPr>
        <w:rFonts w:ascii="Times New Roman" w:hAnsi="Times New Roman" w:hint="default"/>
        <w:b w:val="0"/>
      </w:rPr>
    </w:lvl>
    <w:lvl w:ilvl="5">
      <w:start w:val="1"/>
      <w:numFmt w:val="decimal"/>
      <w:lvlText w:val="%1.%2.%3.%4.%5.%6"/>
      <w:lvlJc w:val="left"/>
      <w:pPr>
        <w:ind w:left="1080" w:hanging="1080"/>
      </w:pPr>
      <w:rPr>
        <w:rFonts w:ascii="Times New Roman" w:hAnsi="Times New Roman" w:hint="default"/>
        <w:b w:val="0"/>
      </w:rPr>
    </w:lvl>
    <w:lvl w:ilvl="6">
      <w:start w:val="1"/>
      <w:numFmt w:val="decimal"/>
      <w:lvlText w:val="%1.%2.%3.%4.%5.%6.%7"/>
      <w:lvlJc w:val="left"/>
      <w:pPr>
        <w:ind w:left="1440" w:hanging="1440"/>
      </w:pPr>
      <w:rPr>
        <w:rFonts w:ascii="Times New Roman" w:hAnsi="Times New Roman" w:hint="default"/>
        <w:b w:val="0"/>
      </w:rPr>
    </w:lvl>
    <w:lvl w:ilvl="7">
      <w:start w:val="1"/>
      <w:numFmt w:val="decimal"/>
      <w:lvlText w:val="%1.%2.%3.%4.%5.%6.%7.%8"/>
      <w:lvlJc w:val="left"/>
      <w:pPr>
        <w:ind w:left="1440" w:hanging="1440"/>
      </w:pPr>
      <w:rPr>
        <w:rFonts w:ascii="Times New Roman" w:hAnsi="Times New Roman" w:hint="default"/>
        <w:b w:val="0"/>
      </w:rPr>
    </w:lvl>
    <w:lvl w:ilvl="8">
      <w:start w:val="1"/>
      <w:numFmt w:val="decimal"/>
      <w:lvlText w:val="%1.%2.%3.%4.%5.%6.%7.%8.%9"/>
      <w:lvlJc w:val="left"/>
      <w:pPr>
        <w:ind w:left="1800" w:hanging="1800"/>
      </w:pPr>
      <w:rPr>
        <w:rFonts w:ascii="Times New Roman" w:hAnsi="Times New Roman" w:hint="default"/>
        <w:b w:val="0"/>
      </w:rPr>
    </w:lvl>
  </w:abstractNum>
  <w:abstractNum w:abstractNumId="7" w15:restartNumberingAfterBreak="0">
    <w:nsid w:val="1AC41305"/>
    <w:multiLevelType w:val="hybridMultilevel"/>
    <w:tmpl w:val="DAD4A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2B7C68"/>
    <w:multiLevelType w:val="hybridMultilevel"/>
    <w:tmpl w:val="F0F69018"/>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9" w15:restartNumberingAfterBreak="0">
    <w:nsid w:val="3B3052F1"/>
    <w:multiLevelType w:val="hybridMultilevel"/>
    <w:tmpl w:val="49C0A1F6"/>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0" w15:restartNumberingAfterBreak="0">
    <w:nsid w:val="3BA56F0F"/>
    <w:multiLevelType w:val="hybridMultilevel"/>
    <w:tmpl w:val="DA2C4F9A"/>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1" w15:restartNumberingAfterBreak="0">
    <w:nsid w:val="3BC778BB"/>
    <w:multiLevelType w:val="hybridMultilevel"/>
    <w:tmpl w:val="C090E4D2"/>
    <w:lvl w:ilvl="0" w:tplc="0398269E">
      <w:start w:val="1"/>
      <w:numFmt w:val="decimal"/>
      <w:lvlText w:val="%1."/>
      <w:lvlJc w:val="left"/>
      <w:pPr>
        <w:ind w:left="720" w:hanging="360"/>
      </w:pPr>
      <w:rPr>
        <w:rFonts w:ascii="Arial" w:hAnsi="Arial" w:cs="Arial" w:hint="default"/>
        <w:b/>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2" w15:restartNumberingAfterBreak="0">
    <w:nsid w:val="42E16464"/>
    <w:multiLevelType w:val="hybridMultilevel"/>
    <w:tmpl w:val="5CFEFD06"/>
    <w:lvl w:ilvl="0" w:tplc="241A0001">
      <w:start w:val="1"/>
      <w:numFmt w:val="bullet"/>
      <w:lvlText w:val=""/>
      <w:lvlJc w:val="left"/>
      <w:pPr>
        <w:ind w:left="1211" w:hanging="360"/>
      </w:pPr>
      <w:rPr>
        <w:rFonts w:ascii="Symbol" w:hAnsi="Symbol" w:hint="default"/>
      </w:rPr>
    </w:lvl>
    <w:lvl w:ilvl="1" w:tplc="241A0003" w:tentative="1">
      <w:start w:val="1"/>
      <w:numFmt w:val="bullet"/>
      <w:lvlText w:val="o"/>
      <w:lvlJc w:val="left"/>
      <w:pPr>
        <w:ind w:left="1931" w:hanging="360"/>
      </w:pPr>
      <w:rPr>
        <w:rFonts w:ascii="Courier New" w:hAnsi="Courier New" w:cs="Courier New" w:hint="default"/>
      </w:rPr>
    </w:lvl>
    <w:lvl w:ilvl="2" w:tplc="241A0005" w:tentative="1">
      <w:start w:val="1"/>
      <w:numFmt w:val="bullet"/>
      <w:lvlText w:val=""/>
      <w:lvlJc w:val="left"/>
      <w:pPr>
        <w:ind w:left="2651" w:hanging="360"/>
      </w:pPr>
      <w:rPr>
        <w:rFonts w:ascii="Wingdings" w:hAnsi="Wingdings" w:hint="default"/>
      </w:rPr>
    </w:lvl>
    <w:lvl w:ilvl="3" w:tplc="241A0001" w:tentative="1">
      <w:start w:val="1"/>
      <w:numFmt w:val="bullet"/>
      <w:lvlText w:val=""/>
      <w:lvlJc w:val="left"/>
      <w:pPr>
        <w:ind w:left="3371" w:hanging="360"/>
      </w:pPr>
      <w:rPr>
        <w:rFonts w:ascii="Symbol" w:hAnsi="Symbol" w:hint="default"/>
      </w:rPr>
    </w:lvl>
    <w:lvl w:ilvl="4" w:tplc="241A0003" w:tentative="1">
      <w:start w:val="1"/>
      <w:numFmt w:val="bullet"/>
      <w:lvlText w:val="o"/>
      <w:lvlJc w:val="left"/>
      <w:pPr>
        <w:ind w:left="4091" w:hanging="360"/>
      </w:pPr>
      <w:rPr>
        <w:rFonts w:ascii="Courier New" w:hAnsi="Courier New" w:cs="Courier New" w:hint="default"/>
      </w:rPr>
    </w:lvl>
    <w:lvl w:ilvl="5" w:tplc="241A0005" w:tentative="1">
      <w:start w:val="1"/>
      <w:numFmt w:val="bullet"/>
      <w:lvlText w:val=""/>
      <w:lvlJc w:val="left"/>
      <w:pPr>
        <w:ind w:left="4811" w:hanging="360"/>
      </w:pPr>
      <w:rPr>
        <w:rFonts w:ascii="Wingdings" w:hAnsi="Wingdings" w:hint="default"/>
      </w:rPr>
    </w:lvl>
    <w:lvl w:ilvl="6" w:tplc="241A0001" w:tentative="1">
      <w:start w:val="1"/>
      <w:numFmt w:val="bullet"/>
      <w:lvlText w:val=""/>
      <w:lvlJc w:val="left"/>
      <w:pPr>
        <w:ind w:left="5531" w:hanging="360"/>
      </w:pPr>
      <w:rPr>
        <w:rFonts w:ascii="Symbol" w:hAnsi="Symbol" w:hint="default"/>
      </w:rPr>
    </w:lvl>
    <w:lvl w:ilvl="7" w:tplc="241A0003" w:tentative="1">
      <w:start w:val="1"/>
      <w:numFmt w:val="bullet"/>
      <w:lvlText w:val="o"/>
      <w:lvlJc w:val="left"/>
      <w:pPr>
        <w:ind w:left="6251" w:hanging="360"/>
      </w:pPr>
      <w:rPr>
        <w:rFonts w:ascii="Courier New" w:hAnsi="Courier New" w:cs="Courier New" w:hint="default"/>
      </w:rPr>
    </w:lvl>
    <w:lvl w:ilvl="8" w:tplc="241A0005" w:tentative="1">
      <w:start w:val="1"/>
      <w:numFmt w:val="bullet"/>
      <w:lvlText w:val=""/>
      <w:lvlJc w:val="left"/>
      <w:pPr>
        <w:ind w:left="6971" w:hanging="360"/>
      </w:pPr>
      <w:rPr>
        <w:rFonts w:ascii="Wingdings" w:hAnsi="Wingdings" w:hint="default"/>
      </w:rPr>
    </w:lvl>
  </w:abstractNum>
  <w:abstractNum w:abstractNumId="13" w15:restartNumberingAfterBreak="0">
    <w:nsid w:val="44122B13"/>
    <w:multiLevelType w:val="multilevel"/>
    <w:tmpl w:val="BABE929E"/>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720"/>
        </w:tabs>
        <w:ind w:left="432" w:hanging="432"/>
      </w:pPr>
      <w:rPr>
        <w:rFonts w:hint="default"/>
        <w:b/>
        <w:color w:val="000000" w:themeColor="text1"/>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4" w15:restartNumberingAfterBreak="0">
    <w:nsid w:val="49086D40"/>
    <w:multiLevelType w:val="hybridMultilevel"/>
    <w:tmpl w:val="ECDE834A"/>
    <w:lvl w:ilvl="0" w:tplc="DAA69C30">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5" w15:restartNumberingAfterBreak="0">
    <w:nsid w:val="4D1B4452"/>
    <w:multiLevelType w:val="multilevel"/>
    <w:tmpl w:val="7DB298B6"/>
    <w:lvl w:ilvl="0">
      <w:start w:val="2"/>
      <w:numFmt w:val="decimal"/>
      <w:lvlText w:val="%1"/>
      <w:lvlJc w:val="left"/>
      <w:pPr>
        <w:ind w:left="360" w:hanging="360"/>
      </w:pPr>
      <w:rPr>
        <w:rFonts w:ascii="Arial" w:hAnsi="Arial" w:cs="Arial" w:hint="default"/>
        <w:b/>
      </w:rPr>
    </w:lvl>
    <w:lvl w:ilvl="1">
      <w:start w:val="2"/>
      <w:numFmt w:val="decimal"/>
      <w:lvlText w:val="%1.%2"/>
      <w:lvlJc w:val="left"/>
      <w:pPr>
        <w:ind w:left="360" w:hanging="360"/>
      </w:pPr>
      <w:rPr>
        <w:rFonts w:ascii="Arial" w:hAnsi="Arial" w:cs="Arial" w:hint="default"/>
        <w:b/>
      </w:rPr>
    </w:lvl>
    <w:lvl w:ilvl="2">
      <w:start w:val="1"/>
      <w:numFmt w:val="decimal"/>
      <w:lvlText w:val="%1.%2.%3"/>
      <w:lvlJc w:val="left"/>
      <w:pPr>
        <w:ind w:left="720" w:hanging="720"/>
      </w:pPr>
      <w:rPr>
        <w:rFonts w:ascii="Arial" w:hAnsi="Arial" w:cs="Arial" w:hint="default"/>
        <w:b/>
      </w:rPr>
    </w:lvl>
    <w:lvl w:ilvl="3">
      <w:start w:val="1"/>
      <w:numFmt w:val="decimal"/>
      <w:lvlText w:val="%1.%2.%3.%4"/>
      <w:lvlJc w:val="left"/>
      <w:pPr>
        <w:ind w:left="720" w:hanging="720"/>
      </w:pPr>
      <w:rPr>
        <w:rFonts w:ascii="Times New Roman" w:hAnsi="Times New Roman" w:hint="default"/>
        <w:b w:val="0"/>
      </w:rPr>
    </w:lvl>
    <w:lvl w:ilvl="4">
      <w:start w:val="1"/>
      <w:numFmt w:val="decimal"/>
      <w:lvlText w:val="%1.%2.%3.%4.%5"/>
      <w:lvlJc w:val="left"/>
      <w:pPr>
        <w:ind w:left="1080" w:hanging="1080"/>
      </w:pPr>
      <w:rPr>
        <w:rFonts w:ascii="Times New Roman" w:hAnsi="Times New Roman" w:hint="default"/>
        <w:b w:val="0"/>
      </w:rPr>
    </w:lvl>
    <w:lvl w:ilvl="5">
      <w:start w:val="1"/>
      <w:numFmt w:val="decimal"/>
      <w:lvlText w:val="%1.%2.%3.%4.%5.%6"/>
      <w:lvlJc w:val="left"/>
      <w:pPr>
        <w:ind w:left="1080" w:hanging="1080"/>
      </w:pPr>
      <w:rPr>
        <w:rFonts w:ascii="Times New Roman" w:hAnsi="Times New Roman" w:hint="default"/>
        <w:b w:val="0"/>
      </w:rPr>
    </w:lvl>
    <w:lvl w:ilvl="6">
      <w:start w:val="1"/>
      <w:numFmt w:val="decimal"/>
      <w:lvlText w:val="%1.%2.%3.%4.%5.%6.%7"/>
      <w:lvlJc w:val="left"/>
      <w:pPr>
        <w:ind w:left="1440" w:hanging="1440"/>
      </w:pPr>
      <w:rPr>
        <w:rFonts w:ascii="Times New Roman" w:hAnsi="Times New Roman" w:hint="default"/>
        <w:b w:val="0"/>
      </w:rPr>
    </w:lvl>
    <w:lvl w:ilvl="7">
      <w:start w:val="1"/>
      <w:numFmt w:val="decimal"/>
      <w:lvlText w:val="%1.%2.%3.%4.%5.%6.%7.%8"/>
      <w:lvlJc w:val="left"/>
      <w:pPr>
        <w:ind w:left="1440" w:hanging="1440"/>
      </w:pPr>
      <w:rPr>
        <w:rFonts w:ascii="Times New Roman" w:hAnsi="Times New Roman" w:hint="default"/>
        <w:b w:val="0"/>
      </w:rPr>
    </w:lvl>
    <w:lvl w:ilvl="8">
      <w:start w:val="1"/>
      <w:numFmt w:val="decimal"/>
      <w:lvlText w:val="%1.%2.%3.%4.%5.%6.%7.%8.%9"/>
      <w:lvlJc w:val="left"/>
      <w:pPr>
        <w:ind w:left="1800" w:hanging="1800"/>
      </w:pPr>
      <w:rPr>
        <w:rFonts w:ascii="Times New Roman" w:hAnsi="Times New Roman" w:hint="default"/>
        <w:b w:val="0"/>
      </w:rPr>
    </w:lvl>
  </w:abstractNum>
  <w:abstractNum w:abstractNumId="16" w15:restartNumberingAfterBreak="0">
    <w:nsid w:val="514754EF"/>
    <w:multiLevelType w:val="multilevel"/>
    <w:tmpl w:val="F49ED3A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432" w:hanging="432"/>
      </w:pPr>
      <w:rPr>
        <w:rFonts w:hint="default"/>
        <w:b w:val="0"/>
        <w:color w:val="000000" w:themeColor="text1"/>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7" w15:restartNumberingAfterBreak="0">
    <w:nsid w:val="533F4F82"/>
    <w:multiLevelType w:val="multilevel"/>
    <w:tmpl w:val="2EA498A8"/>
    <w:lvl w:ilvl="0">
      <w:start w:val="1"/>
      <w:numFmt w:val="decimal"/>
      <w:lvlText w:val="%1."/>
      <w:lvlJc w:val="left"/>
      <w:pPr>
        <w:tabs>
          <w:tab w:val="num" w:pos="360"/>
        </w:tabs>
        <w:ind w:left="360" w:hanging="360"/>
      </w:pPr>
      <w:rPr>
        <w:rFonts w:ascii="Arial" w:hAnsi="Arial" w:cs="Arial" w:hint="default"/>
        <w:b/>
      </w:rPr>
    </w:lvl>
    <w:lvl w:ilvl="1">
      <w:start w:val="1"/>
      <w:numFmt w:val="decimal"/>
      <w:lvlText w:val="%2.1"/>
      <w:lvlJc w:val="left"/>
      <w:pPr>
        <w:tabs>
          <w:tab w:val="num" w:pos="720"/>
        </w:tabs>
        <w:ind w:left="432" w:hanging="432"/>
      </w:pPr>
      <w:rPr>
        <w:rFonts w:hint="default"/>
        <w:b w:val="0"/>
        <w:color w:val="000000" w:themeColor="text1"/>
        <w:lang w:val="sr-Cyrl-RS"/>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8" w15:restartNumberingAfterBreak="0">
    <w:nsid w:val="56B1156E"/>
    <w:multiLevelType w:val="hybridMultilevel"/>
    <w:tmpl w:val="D86428D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9" w15:restartNumberingAfterBreak="0">
    <w:nsid w:val="5BA04F22"/>
    <w:multiLevelType w:val="hybridMultilevel"/>
    <w:tmpl w:val="2F6CB1C8"/>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0" w15:restartNumberingAfterBreak="0">
    <w:nsid w:val="5F5C0BB7"/>
    <w:multiLevelType w:val="hybridMultilevel"/>
    <w:tmpl w:val="2D2422B8"/>
    <w:lvl w:ilvl="0" w:tplc="DAA69C30">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1" w15:restartNumberingAfterBreak="0">
    <w:nsid w:val="5F783E53"/>
    <w:multiLevelType w:val="multilevel"/>
    <w:tmpl w:val="579C70AC"/>
    <w:lvl w:ilvl="0">
      <w:start w:val="3"/>
      <w:numFmt w:val="decimal"/>
      <w:lvlText w:val="%1."/>
      <w:lvlJc w:val="left"/>
      <w:pPr>
        <w:ind w:left="495" w:hanging="495"/>
      </w:pPr>
      <w:rPr>
        <w:rFonts w:hint="default"/>
      </w:rPr>
    </w:lvl>
    <w:lvl w:ilvl="1">
      <w:start w:val="2"/>
      <w:numFmt w:val="decimal"/>
      <w:lvlText w:val="%1.%2."/>
      <w:lvlJc w:val="left"/>
      <w:pPr>
        <w:ind w:left="855" w:hanging="495"/>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60F42A36"/>
    <w:multiLevelType w:val="hybridMultilevel"/>
    <w:tmpl w:val="8F982810"/>
    <w:lvl w:ilvl="0" w:tplc="1B8C4488">
      <w:start w:val="4"/>
      <w:numFmt w:val="bullet"/>
      <w:lvlText w:val="-"/>
      <w:lvlJc w:val="left"/>
      <w:pPr>
        <w:ind w:left="1080" w:hanging="360"/>
      </w:pPr>
      <w:rPr>
        <w:rFonts w:ascii="Arial" w:eastAsia="Times New Roman" w:hAnsi="Arial" w:cs="Arial" w:hint="default"/>
      </w:rPr>
    </w:lvl>
    <w:lvl w:ilvl="1" w:tplc="241A0003" w:tentative="1">
      <w:start w:val="1"/>
      <w:numFmt w:val="bullet"/>
      <w:lvlText w:val="o"/>
      <w:lvlJc w:val="left"/>
      <w:pPr>
        <w:ind w:left="1800" w:hanging="360"/>
      </w:pPr>
      <w:rPr>
        <w:rFonts w:ascii="Courier New" w:hAnsi="Courier New" w:cs="Courier New" w:hint="default"/>
      </w:rPr>
    </w:lvl>
    <w:lvl w:ilvl="2" w:tplc="241A0005" w:tentative="1">
      <w:start w:val="1"/>
      <w:numFmt w:val="bullet"/>
      <w:lvlText w:val=""/>
      <w:lvlJc w:val="left"/>
      <w:pPr>
        <w:ind w:left="2520" w:hanging="360"/>
      </w:pPr>
      <w:rPr>
        <w:rFonts w:ascii="Wingdings" w:hAnsi="Wingdings" w:hint="default"/>
      </w:rPr>
    </w:lvl>
    <w:lvl w:ilvl="3" w:tplc="241A0001" w:tentative="1">
      <w:start w:val="1"/>
      <w:numFmt w:val="bullet"/>
      <w:lvlText w:val=""/>
      <w:lvlJc w:val="left"/>
      <w:pPr>
        <w:ind w:left="3240" w:hanging="360"/>
      </w:pPr>
      <w:rPr>
        <w:rFonts w:ascii="Symbol" w:hAnsi="Symbol" w:hint="default"/>
      </w:rPr>
    </w:lvl>
    <w:lvl w:ilvl="4" w:tplc="241A0003" w:tentative="1">
      <w:start w:val="1"/>
      <w:numFmt w:val="bullet"/>
      <w:lvlText w:val="o"/>
      <w:lvlJc w:val="left"/>
      <w:pPr>
        <w:ind w:left="3960" w:hanging="360"/>
      </w:pPr>
      <w:rPr>
        <w:rFonts w:ascii="Courier New" w:hAnsi="Courier New" w:cs="Courier New" w:hint="default"/>
      </w:rPr>
    </w:lvl>
    <w:lvl w:ilvl="5" w:tplc="241A0005" w:tentative="1">
      <w:start w:val="1"/>
      <w:numFmt w:val="bullet"/>
      <w:lvlText w:val=""/>
      <w:lvlJc w:val="left"/>
      <w:pPr>
        <w:ind w:left="4680" w:hanging="360"/>
      </w:pPr>
      <w:rPr>
        <w:rFonts w:ascii="Wingdings" w:hAnsi="Wingdings" w:hint="default"/>
      </w:rPr>
    </w:lvl>
    <w:lvl w:ilvl="6" w:tplc="241A0001" w:tentative="1">
      <w:start w:val="1"/>
      <w:numFmt w:val="bullet"/>
      <w:lvlText w:val=""/>
      <w:lvlJc w:val="left"/>
      <w:pPr>
        <w:ind w:left="5400" w:hanging="360"/>
      </w:pPr>
      <w:rPr>
        <w:rFonts w:ascii="Symbol" w:hAnsi="Symbol" w:hint="default"/>
      </w:rPr>
    </w:lvl>
    <w:lvl w:ilvl="7" w:tplc="241A0003" w:tentative="1">
      <w:start w:val="1"/>
      <w:numFmt w:val="bullet"/>
      <w:lvlText w:val="o"/>
      <w:lvlJc w:val="left"/>
      <w:pPr>
        <w:ind w:left="6120" w:hanging="360"/>
      </w:pPr>
      <w:rPr>
        <w:rFonts w:ascii="Courier New" w:hAnsi="Courier New" w:cs="Courier New" w:hint="default"/>
      </w:rPr>
    </w:lvl>
    <w:lvl w:ilvl="8" w:tplc="241A0005" w:tentative="1">
      <w:start w:val="1"/>
      <w:numFmt w:val="bullet"/>
      <w:lvlText w:val=""/>
      <w:lvlJc w:val="left"/>
      <w:pPr>
        <w:ind w:left="6840" w:hanging="360"/>
      </w:pPr>
      <w:rPr>
        <w:rFonts w:ascii="Wingdings" w:hAnsi="Wingdings" w:hint="default"/>
      </w:rPr>
    </w:lvl>
  </w:abstractNum>
  <w:abstractNum w:abstractNumId="23" w15:restartNumberingAfterBreak="0">
    <w:nsid w:val="69565440"/>
    <w:multiLevelType w:val="singleLevel"/>
    <w:tmpl w:val="AEF0D0AC"/>
    <w:lvl w:ilvl="0">
      <w:start w:val="1"/>
      <w:numFmt w:val="bullet"/>
      <w:pStyle w:val="Level1"/>
      <w:lvlText w:val=""/>
      <w:lvlJc w:val="left"/>
      <w:pPr>
        <w:tabs>
          <w:tab w:val="num" w:pos="964"/>
        </w:tabs>
        <w:ind w:left="964" w:hanging="964"/>
      </w:pPr>
      <w:rPr>
        <w:rFonts w:ascii="Monotype Sorts" w:hAnsi="Monotype Sorts" w:hint="default"/>
        <w:sz w:val="18"/>
      </w:rPr>
    </w:lvl>
  </w:abstractNum>
  <w:abstractNum w:abstractNumId="24" w15:restartNumberingAfterBreak="0">
    <w:nsid w:val="6A3B335C"/>
    <w:multiLevelType w:val="hybridMultilevel"/>
    <w:tmpl w:val="9BB2913A"/>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5" w15:restartNumberingAfterBreak="0">
    <w:nsid w:val="6DC145A5"/>
    <w:multiLevelType w:val="hybridMultilevel"/>
    <w:tmpl w:val="2E4EC0F8"/>
    <w:lvl w:ilvl="0" w:tplc="767ABB54">
      <w:start w:val="1"/>
      <w:numFmt w:val="bullet"/>
      <w:lvlText w:val=""/>
      <w:lvlJc w:val="left"/>
      <w:pPr>
        <w:ind w:left="1494" w:hanging="360"/>
      </w:pPr>
      <w:rPr>
        <w:rFonts w:ascii="Symbol" w:hAnsi="Symbo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26" w15:restartNumberingAfterBreak="0">
    <w:nsid w:val="70CA4FB5"/>
    <w:multiLevelType w:val="hybridMultilevel"/>
    <w:tmpl w:val="424E1A70"/>
    <w:lvl w:ilvl="0" w:tplc="241A0001">
      <w:start w:val="1"/>
      <w:numFmt w:val="bullet"/>
      <w:lvlText w:val=""/>
      <w:lvlJc w:val="left"/>
      <w:pPr>
        <w:ind w:left="1152" w:hanging="360"/>
      </w:pPr>
      <w:rPr>
        <w:rFonts w:ascii="Symbol" w:hAnsi="Symbol" w:hint="default"/>
      </w:rPr>
    </w:lvl>
    <w:lvl w:ilvl="1" w:tplc="241A0003" w:tentative="1">
      <w:start w:val="1"/>
      <w:numFmt w:val="bullet"/>
      <w:lvlText w:val="o"/>
      <w:lvlJc w:val="left"/>
      <w:pPr>
        <w:ind w:left="1872" w:hanging="360"/>
      </w:pPr>
      <w:rPr>
        <w:rFonts w:ascii="Courier New" w:hAnsi="Courier New" w:cs="Courier New" w:hint="default"/>
      </w:rPr>
    </w:lvl>
    <w:lvl w:ilvl="2" w:tplc="241A0005" w:tentative="1">
      <w:start w:val="1"/>
      <w:numFmt w:val="bullet"/>
      <w:lvlText w:val=""/>
      <w:lvlJc w:val="left"/>
      <w:pPr>
        <w:ind w:left="2592" w:hanging="360"/>
      </w:pPr>
      <w:rPr>
        <w:rFonts w:ascii="Wingdings" w:hAnsi="Wingdings" w:hint="default"/>
      </w:rPr>
    </w:lvl>
    <w:lvl w:ilvl="3" w:tplc="241A0001" w:tentative="1">
      <w:start w:val="1"/>
      <w:numFmt w:val="bullet"/>
      <w:lvlText w:val=""/>
      <w:lvlJc w:val="left"/>
      <w:pPr>
        <w:ind w:left="3312" w:hanging="360"/>
      </w:pPr>
      <w:rPr>
        <w:rFonts w:ascii="Symbol" w:hAnsi="Symbol" w:hint="default"/>
      </w:rPr>
    </w:lvl>
    <w:lvl w:ilvl="4" w:tplc="241A0003" w:tentative="1">
      <w:start w:val="1"/>
      <w:numFmt w:val="bullet"/>
      <w:lvlText w:val="o"/>
      <w:lvlJc w:val="left"/>
      <w:pPr>
        <w:ind w:left="4032" w:hanging="360"/>
      </w:pPr>
      <w:rPr>
        <w:rFonts w:ascii="Courier New" w:hAnsi="Courier New" w:cs="Courier New" w:hint="default"/>
      </w:rPr>
    </w:lvl>
    <w:lvl w:ilvl="5" w:tplc="241A0005" w:tentative="1">
      <w:start w:val="1"/>
      <w:numFmt w:val="bullet"/>
      <w:lvlText w:val=""/>
      <w:lvlJc w:val="left"/>
      <w:pPr>
        <w:ind w:left="4752" w:hanging="360"/>
      </w:pPr>
      <w:rPr>
        <w:rFonts w:ascii="Wingdings" w:hAnsi="Wingdings" w:hint="default"/>
      </w:rPr>
    </w:lvl>
    <w:lvl w:ilvl="6" w:tplc="241A0001" w:tentative="1">
      <w:start w:val="1"/>
      <w:numFmt w:val="bullet"/>
      <w:lvlText w:val=""/>
      <w:lvlJc w:val="left"/>
      <w:pPr>
        <w:ind w:left="5472" w:hanging="360"/>
      </w:pPr>
      <w:rPr>
        <w:rFonts w:ascii="Symbol" w:hAnsi="Symbol" w:hint="default"/>
      </w:rPr>
    </w:lvl>
    <w:lvl w:ilvl="7" w:tplc="241A0003" w:tentative="1">
      <w:start w:val="1"/>
      <w:numFmt w:val="bullet"/>
      <w:lvlText w:val="o"/>
      <w:lvlJc w:val="left"/>
      <w:pPr>
        <w:ind w:left="6192" w:hanging="360"/>
      </w:pPr>
      <w:rPr>
        <w:rFonts w:ascii="Courier New" w:hAnsi="Courier New" w:cs="Courier New" w:hint="default"/>
      </w:rPr>
    </w:lvl>
    <w:lvl w:ilvl="8" w:tplc="241A0005" w:tentative="1">
      <w:start w:val="1"/>
      <w:numFmt w:val="bullet"/>
      <w:lvlText w:val=""/>
      <w:lvlJc w:val="left"/>
      <w:pPr>
        <w:ind w:left="6912" w:hanging="360"/>
      </w:pPr>
      <w:rPr>
        <w:rFonts w:ascii="Wingdings" w:hAnsi="Wingdings" w:hint="default"/>
      </w:rPr>
    </w:lvl>
  </w:abstractNum>
  <w:abstractNum w:abstractNumId="27" w15:restartNumberingAfterBreak="0">
    <w:nsid w:val="736374E1"/>
    <w:multiLevelType w:val="multilevel"/>
    <w:tmpl w:val="3D7C3DF2"/>
    <w:lvl w:ilvl="0">
      <w:start w:val="2"/>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8" w15:restartNumberingAfterBreak="0">
    <w:nsid w:val="77DE5501"/>
    <w:multiLevelType w:val="hybridMultilevel"/>
    <w:tmpl w:val="99D64F82"/>
    <w:lvl w:ilvl="0" w:tplc="241A0001">
      <w:start w:val="1"/>
      <w:numFmt w:val="bullet"/>
      <w:lvlText w:val=""/>
      <w:lvlJc w:val="left"/>
      <w:pPr>
        <w:ind w:left="1429" w:hanging="360"/>
      </w:pPr>
      <w:rPr>
        <w:rFonts w:ascii="Symbol" w:hAnsi="Symbol" w:hint="default"/>
      </w:rPr>
    </w:lvl>
    <w:lvl w:ilvl="1" w:tplc="241A0003" w:tentative="1">
      <w:start w:val="1"/>
      <w:numFmt w:val="bullet"/>
      <w:lvlText w:val="o"/>
      <w:lvlJc w:val="left"/>
      <w:pPr>
        <w:ind w:left="2149" w:hanging="360"/>
      </w:pPr>
      <w:rPr>
        <w:rFonts w:ascii="Courier New" w:hAnsi="Courier New" w:cs="Courier New" w:hint="default"/>
      </w:rPr>
    </w:lvl>
    <w:lvl w:ilvl="2" w:tplc="241A0005" w:tentative="1">
      <w:start w:val="1"/>
      <w:numFmt w:val="bullet"/>
      <w:lvlText w:val=""/>
      <w:lvlJc w:val="left"/>
      <w:pPr>
        <w:ind w:left="2869" w:hanging="360"/>
      </w:pPr>
      <w:rPr>
        <w:rFonts w:ascii="Wingdings" w:hAnsi="Wingdings" w:hint="default"/>
      </w:rPr>
    </w:lvl>
    <w:lvl w:ilvl="3" w:tplc="241A0001" w:tentative="1">
      <w:start w:val="1"/>
      <w:numFmt w:val="bullet"/>
      <w:lvlText w:val=""/>
      <w:lvlJc w:val="left"/>
      <w:pPr>
        <w:ind w:left="3589" w:hanging="360"/>
      </w:pPr>
      <w:rPr>
        <w:rFonts w:ascii="Symbol" w:hAnsi="Symbol" w:hint="default"/>
      </w:rPr>
    </w:lvl>
    <w:lvl w:ilvl="4" w:tplc="241A0003" w:tentative="1">
      <w:start w:val="1"/>
      <w:numFmt w:val="bullet"/>
      <w:lvlText w:val="o"/>
      <w:lvlJc w:val="left"/>
      <w:pPr>
        <w:ind w:left="4309" w:hanging="360"/>
      </w:pPr>
      <w:rPr>
        <w:rFonts w:ascii="Courier New" w:hAnsi="Courier New" w:cs="Courier New" w:hint="default"/>
      </w:rPr>
    </w:lvl>
    <w:lvl w:ilvl="5" w:tplc="241A0005" w:tentative="1">
      <w:start w:val="1"/>
      <w:numFmt w:val="bullet"/>
      <w:lvlText w:val=""/>
      <w:lvlJc w:val="left"/>
      <w:pPr>
        <w:ind w:left="5029" w:hanging="360"/>
      </w:pPr>
      <w:rPr>
        <w:rFonts w:ascii="Wingdings" w:hAnsi="Wingdings" w:hint="default"/>
      </w:rPr>
    </w:lvl>
    <w:lvl w:ilvl="6" w:tplc="241A0001" w:tentative="1">
      <w:start w:val="1"/>
      <w:numFmt w:val="bullet"/>
      <w:lvlText w:val=""/>
      <w:lvlJc w:val="left"/>
      <w:pPr>
        <w:ind w:left="5749" w:hanging="360"/>
      </w:pPr>
      <w:rPr>
        <w:rFonts w:ascii="Symbol" w:hAnsi="Symbol" w:hint="default"/>
      </w:rPr>
    </w:lvl>
    <w:lvl w:ilvl="7" w:tplc="241A0003" w:tentative="1">
      <w:start w:val="1"/>
      <w:numFmt w:val="bullet"/>
      <w:lvlText w:val="o"/>
      <w:lvlJc w:val="left"/>
      <w:pPr>
        <w:ind w:left="6469" w:hanging="360"/>
      </w:pPr>
      <w:rPr>
        <w:rFonts w:ascii="Courier New" w:hAnsi="Courier New" w:cs="Courier New" w:hint="default"/>
      </w:rPr>
    </w:lvl>
    <w:lvl w:ilvl="8" w:tplc="241A0005" w:tentative="1">
      <w:start w:val="1"/>
      <w:numFmt w:val="bullet"/>
      <w:lvlText w:val=""/>
      <w:lvlJc w:val="left"/>
      <w:pPr>
        <w:ind w:left="7189" w:hanging="360"/>
      </w:pPr>
      <w:rPr>
        <w:rFonts w:ascii="Wingdings" w:hAnsi="Wingdings" w:hint="default"/>
      </w:rPr>
    </w:lvl>
  </w:abstractNum>
  <w:abstractNum w:abstractNumId="29" w15:restartNumberingAfterBreak="0">
    <w:nsid w:val="7BAA7D7E"/>
    <w:multiLevelType w:val="hybridMultilevel"/>
    <w:tmpl w:val="E43C7E4C"/>
    <w:lvl w:ilvl="0" w:tplc="241A0001">
      <w:start w:val="1"/>
      <w:numFmt w:val="bullet"/>
      <w:lvlText w:val=""/>
      <w:lvlJc w:val="left"/>
      <w:pPr>
        <w:ind w:left="1146" w:hanging="360"/>
      </w:pPr>
      <w:rPr>
        <w:rFonts w:ascii="Symbol" w:hAnsi="Symbol" w:hint="default"/>
      </w:rPr>
    </w:lvl>
    <w:lvl w:ilvl="1" w:tplc="241A0003" w:tentative="1">
      <w:start w:val="1"/>
      <w:numFmt w:val="bullet"/>
      <w:lvlText w:val="o"/>
      <w:lvlJc w:val="left"/>
      <w:pPr>
        <w:ind w:left="1866" w:hanging="360"/>
      </w:pPr>
      <w:rPr>
        <w:rFonts w:ascii="Courier New" w:hAnsi="Courier New" w:cs="Courier New" w:hint="default"/>
      </w:rPr>
    </w:lvl>
    <w:lvl w:ilvl="2" w:tplc="241A0005" w:tentative="1">
      <w:start w:val="1"/>
      <w:numFmt w:val="bullet"/>
      <w:lvlText w:val=""/>
      <w:lvlJc w:val="left"/>
      <w:pPr>
        <w:ind w:left="2586" w:hanging="360"/>
      </w:pPr>
      <w:rPr>
        <w:rFonts w:ascii="Wingdings" w:hAnsi="Wingdings" w:hint="default"/>
      </w:rPr>
    </w:lvl>
    <w:lvl w:ilvl="3" w:tplc="241A0001" w:tentative="1">
      <w:start w:val="1"/>
      <w:numFmt w:val="bullet"/>
      <w:lvlText w:val=""/>
      <w:lvlJc w:val="left"/>
      <w:pPr>
        <w:ind w:left="3306" w:hanging="360"/>
      </w:pPr>
      <w:rPr>
        <w:rFonts w:ascii="Symbol" w:hAnsi="Symbol" w:hint="default"/>
      </w:rPr>
    </w:lvl>
    <w:lvl w:ilvl="4" w:tplc="241A0003" w:tentative="1">
      <w:start w:val="1"/>
      <w:numFmt w:val="bullet"/>
      <w:lvlText w:val="o"/>
      <w:lvlJc w:val="left"/>
      <w:pPr>
        <w:ind w:left="4026" w:hanging="360"/>
      </w:pPr>
      <w:rPr>
        <w:rFonts w:ascii="Courier New" w:hAnsi="Courier New" w:cs="Courier New" w:hint="default"/>
      </w:rPr>
    </w:lvl>
    <w:lvl w:ilvl="5" w:tplc="241A0005" w:tentative="1">
      <w:start w:val="1"/>
      <w:numFmt w:val="bullet"/>
      <w:lvlText w:val=""/>
      <w:lvlJc w:val="left"/>
      <w:pPr>
        <w:ind w:left="4746" w:hanging="360"/>
      </w:pPr>
      <w:rPr>
        <w:rFonts w:ascii="Wingdings" w:hAnsi="Wingdings" w:hint="default"/>
      </w:rPr>
    </w:lvl>
    <w:lvl w:ilvl="6" w:tplc="241A0001" w:tentative="1">
      <w:start w:val="1"/>
      <w:numFmt w:val="bullet"/>
      <w:lvlText w:val=""/>
      <w:lvlJc w:val="left"/>
      <w:pPr>
        <w:ind w:left="5466" w:hanging="360"/>
      </w:pPr>
      <w:rPr>
        <w:rFonts w:ascii="Symbol" w:hAnsi="Symbol" w:hint="default"/>
      </w:rPr>
    </w:lvl>
    <w:lvl w:ilvl="7" w:tplc="241A0003" w:tentative="1">
      <w:start w:val="1"/>
      <w:numFmt w:val="bullet"/>
      <w:lvlText w:val="o"/>
      <w:lvlJc w:val="left"/>
      <w:pPr>
        <w:ind w:left="6186" w:hanging="360"/>
      </w:pPr>
      <w:rPr>
        <w:rFonts w:ascii="Courier New" w:hAnsi="Courier New" w:cs="Courier New" w:hint="default"/>
      </w:rPr>
    </w:lvl>
    <w:lvl w:ilvl="8" w:tplc="241A0005" w:tentative="1">
      <w:start w:val="1"/>
      <w:numFmt w:val="bullet"/>
      <w:lvlText w:val=""/>
      <w:lvlJc w:val="left"/>
      <w:pPr>
        <w:ind w:left="6906" w:hanging="360"/>
      </w:pPr>
      <w:rPr>
        <w:rFonts w:ascii="Wingdings" w:hAnsi="Wingdings" w:hint="default"/>
      </w:rPr>
    </w:lvl>
  </w:abstractNum>
  <w:abstractNum w:abstractNumId="30" w15:restartNumberingAfterBreak="0">
    <w:nsid w:val="7D64457B"/>
    <w:multiLevelType w:val="hybridMultilevel"/>
    <w:tmpl w:val="0A664AF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7F42623F"/>
    <w:multiLevelType w:val="hybridMultilevel"/>
    <w:tmpl w:val="B31A69BC"/>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num w:numId="1">
    <w:abstractNumId w:val="5"/>
  </w:num>
  <w:num w:numId="2">
    <w:abstractNumId w:val="17"/>
  </w:num>
  <w:num w:numId="3">
    <w:abstractNumId w:val="23"/>
  </w:num>
  <w:num w:numId="4">
    <w:abstractNumId w:val="30"/>
  </w:num>
  <w:num w:numId="5">
    <w:abstractNumId w:val="25"/>
  </w:num>
  <w:num w:numId="6">
    <w:abstractNumId w:val="11"/>
  </w:num>
  <w:num w:numId="7">
    <w:abstractNumId w:val="16"/>
  </w:num>
  <w:num w:numId="8">
    <w:abstractNumId w:val="7"/>
  </w:num>
  <w:num w:numId="9">
    <w:abstractNumId w:val="1"/>
  </w:num>
  <w:num w:numId="1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20"/>
  </w:num>
  <w:num w:numId="13">
    <w:abstractNumId w:val="2"/>
  </w:num>
  <w:num w:numId="14">
    <w:abstractNumId w:val="22"/>
  </w:num>
  <w:num w:numId="15">
    <w:abstractNumId w:val="10"/>
  </w:num>
  <w:num w:numId="16">
    <w:abstractNumId w:val="13"/>
  </w:num>
  <w:num w:numId="17">
    <w:abstractNumId w:val="26"/>
  </w:num>
  <w:num w:numId="18">
    <w:abstractNumId w:val="9"/>
  </w:num>
  <w:num w:numId="19">
    <w:abstractNumId w:val="15"/>
  </w:num>
  <w:num w:numId="20">
    <w:abstractNumId w:val="8"/>
  </w:num>
  <w:num w:numId="21">
    <w:abstractNumId w:val="24"/>
  </w:num>
  <w:num w:numId="22">
    <w:abstractNumId w:val="29"/>
  </w:num>
  <w:num w:numId="23">
    <w:abstractNumId w:val="27"/>
  </w:num>
  <w:num w:numId="24">
    <w:abstractNumId w:val="0"/>
  </w:num>
  <w:num w:numId="25">
    <w:abstractNumId w:val="28"/>
  </w:num>
  <w:num w:numId="26">
    <w:abstractNumId w:val="12"/>
  </w:num>
  <w:num w:numId="27">
    <w:abstractNumId w:val="3"/>
  </w:num>
  <w:num w:numId="28">
    <w:abstractNumId w:val="31"/>
  </w:num>
  <w:num w:numId="29">
    <w:abstractNumId w:val="6"/>
  </w:num>
  <w:num w:numId="30">
    <w:abstractNumId w:val="4"/>
  </w:num>
  <w:num w:numId="31">
    <w:abstractNumId w:val="19"/>
  </w:num>
  <w:num w:numId="32">
    <w:abstractNumId w:val="2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ocumentProtection w:edit="comments" w:enforcement="1" w:cryptProviderType="rsaAES" w:cryptAlgorithmClass="hash" w:cryptAlgorithmType="typeAny" w:cryptAlgorithmSid="14" w:cryptSpinCount="100000" w:hash="+t36gXSwYk7Rp2Kf2rVstJyJk461ef7nDIOnQWDyb8ENvtxd+zBooSq5MWiT6jNNtUPB3aHS6g6JzLTFghp6nA==" w:salt="6yIiAnVkpjWsINk5nItSMA=="/>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6643"/>
    <w:rsid w:val="000003C8"/>
    <w:rsid w:val="000117EB"/>
    <w:rsid w:val="000133B7"/>
    <w:rsid w:val="00013B3D"/>
    <w:rsid w:val="00013EEA"/>
    <w:rsid w:val="000232E3"/>
    <w:rsid w:val="00025529"/>
    <w:rsid w:val="00026C9A"/>
    <w:rsid w:val="00027E29"/>
    <w:rsid w:val="00030A76"/>
    <w:rsid w:val="0003418B"/>
    <w:rsid w:val="00034D31"/>
    <w:rsid w:val="000360D9"/>
    <w:rsid w:val="00036128"/>
    <w:rsid w:val="00037BA1"/>
    <w:rsid w:val="00037DF1"/>
    <w:rsid w:val="00042E05"/>
    <w:rsid w:val="00044546"/>
    <w:rsid w:val="00047A23"/>
    <w:rsid w:val="000503A0"/>
    <w:rsid w:val="00052CEF"/>
    <w:rsid w:val="00055F92"/>
    <w:rsid w:val="00056F0B"/>
    <w:rsid w:val="00060900"/>
    <w:rsid w:val="0006412A"/>
    <w:rsid w:val="00064A8C"/>
    <w:rsid w:val="00064C6D"/>
    <w:rsid w:val="00070677"/>
    <w:rsid w:val="00071C4A"/>
    <w:rsid w:val="0007425D"/>
    <w:rsid w:val="00076160"/>
    <w:rsid w:val="00076A4F"/>
    <w:rsid w:val="00084591"/>
    <w:rsid w:val="000874AA"/>
    <w:rsid w:val="00090A5A"/>
    <w:rsid w:val="00091B11"/>
    <w:rsid w:val="00093671"/>
    <w:rsid w:val="00093E96"/>
    <w:rsid w:val="00096D5D"/>
    <w:rsid w:val="000A22AE"/>
    <w:rsid w:val="000A34EB"/>
    <w:rsid w:val="000A482E"/>
    <w:rsid w:val="000A721C"/>
    <w:rsid w:val="000B094E"/>
    <w:rsid w:val="000B23FF"/>
    <w:rsid w:val="000B4AB2"/>
    <w:rsid w:val="000B6DD4"/>
    <w:rsid w:val="000C5792"/>
    <w:rsid w:val="000C7BF9"/>
    <w:rsid w:val="000D00FD"/>
    <w:rsid w:val="000D1291"/>
    <w:rsid w:val="000D1C32"/>
    <w:rsid w:val="000D1FC1"/>
    <w:rsid w:val="000D378E"/>
    <w:rsid w:val="000D764A"/>
    <w:rsid w:val="000E13C8"/>
    <w:rsid w:val="000E1A44"/>
    <w:rsid w:val="000E2F6F"/>
    <w:rsid w:val="000E4371"/>
    <w:rsid w:val="001017B0"/>
    <w:rsid w:val="00107766"/>
    <w:rsid w:val="00110837"/>
    <w:rsid w:val="0011240D"/>
    <w:rsid w:val="00112D10"/>
    <w:rsid w:val="0011371E"/>
    <w:rsid w:val="001252BD"/>
    <w:rsid w:val="00125689"/>
    <w:rsid w:val="00127580"/>
    <w:rsid w:val="0013139C"/>
    <w:rsid w:val="00132623"/>
    <w:rsid w:val="00133596"/>
    <w:rsid w:val="001345BB"/>
    <w:rsid w:val="001356EA"/>
    <w:rsid w:val="00135FBA"/>
    <w:rsid w:val="0014497D"/>
    <w:rsid w:val="001462CA"/>
    <w:rsid w:val="001509F8"/>
    <w:rsid w:val="00154E82"/>
    <w:rsid w:val="00156C63"/>
    <w:rsid w:val="0016353F"/>
    <w:rsid w:val="00164801"/>
    <w:rsid w:val="001648D0"/>
    <w:rsid w:val="001661BD"/>
    <w:rsid w:val="00172DD9"/>
    <w:rsid w:val="001733B9"/>
    <w:rsid w:val="00174472"/>
    <w:rsid w:val="0017520B"/>
    <w:rsid w:val="001754EF"/>
    <w:rsid w:val="00175A03"/>
    <w:rsid w:val="00181AC2"/>
    <w:rsid w:val="001865E3"/>
    <w:rsid w:val="0019048F"/>
    <w:rsid w:val="001947D7"/>
    <w:rsid w:val="00196150"/>
    <w:rsid w:val="00196377"/>
    <w:rsid w:val="0019680A"/>
    <w:rsid w:val="001A0C6C"/>
    <w:rsid w:val="001A3DDE"/>
    <w:rsid w:val="001A4527"/>
    <w:rsid w:val="001A4546"/>
    <w:rsid w:val="001A6A2A"/>
    <w:rsid w:val="001A6D6B"/>
    <w:rsid w:val="001B27BC"/>
    <w:rsid w:val="001B3322"/>
    <w:rsid w:val="001B4879"/>
    <w:rsid w:val="001B4B09"/>
    <w:rsid w:val="001B6A78"/>
    <w:rsid w:val="001C0FBA"/>
    <w:rsid w:val="001C213D"/>
    <w:rsid w:val="001C3ADF"/>
    <w:rsid w:val="001C4FC5"/>
    <w:rsid w:val="001C6215"/>
    <w:rsid w:val="001C6E75"/>
    <w:rsid w:val="001D6B4B"/>
    <w:rsid w:val="001E0856"/>
    <w:rsid w:val="001E3991"/>
    <w:rsid w:val="001E3BEB"/>
    <w:rsid w:val="001F04AF"/>
    <w:rsid w:val="001F1970"/>
    <w:rsid w:val="001F39E4"/>
    <w:rsid w:val="001F3FCD"/>
    <w:rsid w:val="001F684B"/>
    <w:rsid w:val="00200C89"/>
    <w:rsid w:val="00205641"/>
    <w:rsid w:val="00205DD1"/>
    <w:rsid w:val="0021275E"/>
    <w:rsid w:val="002165A9"/>
    <w:rsid w:val="00217140"/>
    <w:rsid w:val="00222E16"/>
    <w:rsid w:val="00222FA0"/>
    <w:rsid w:val="00224334"/>
    <w:rsid w:val="00226CE9"/>
    <w:rsid w:val="0023152A"/>
    <w:rsid w:val="002376B4"/>
    <w:rsid w:val="00237E8A"/>
    <w:rsid w:val="002413E6"/>
    <w:rsid w:val="00250682"/>
    <w:rsid w:val="00253292"/>
    <w:rsid w:val="0025582C"/>
    <w:rsid w:val="00256949"/>
    <w:rsid w:val="0026072D"/>
    <w:rsid w:val="00261277"/>
    <w:rsid w:val="00261F5C"/>
    <w:rsid w:val="0026285A"/>
    <w:rsid w:val="002639D7"/>
    <w:rsid w:val="002656CD"/>
    <w:rsid w:val="002660AF"/>
    <w:rsid w:val="002714E9"/>
    <w:rsid w:val="00272BAC"/>
    <w:rsid w:val="002734B2"/>
    <w:rsid w:val="00277DA7"/>
    <w:rsid w:val="00283F17"/>
    <w:rsid w:val="002907C3"/>
    <w:rsid w:val="002A1B9A"/>
    <w:rsid w:val="002A49E8"/>
    <w:rsid w:val="002A5DFB"/>
    <w:rsid w:val="002B1F26"/>
    <w:rsid w:val="002C2DE5"/>
    <w:rsid w:val="002C36C2"/>
    <w:rsid w:val="002D3312"/>
    <w:rsid w:val="002D58BC"/>
    <w:rsid w:val="002D7CE9"/>
    <w:rsid w:val="002E1847"/>
    <w:rsid w:val="002E18A9"/>
    <w:rsid w:val="002E1E87"/>
    <w:rsid w:val="002E6CEB"/>
    <w:rsid w:val="002F0A92"/>
    <w:rsid w:val="002F4F96"/>
    <w:rsid w:val="002F52ED"/>
    <w:rsid w:val="003045DE"/>
    <w:rsid w:val="0030530C"/>
    <w:rsid w:val="003079DF"/>
    <w:rsid w:val="00313F19"/>
    <w:rsid w:val="003144C2"/>
    <w:rsid w:val="00314B0A"/>
    <w:rsid w:val="00315F69"/>
    <w:rsid w:val="0031659B"/>
    <w:rsid w:val="00317447"/>
    <w:rsid w:val="003210AB"/>
    <w:rsid w:val="00322119"/>
    <w:rsid w:val="00326959"/>
    <w:rsid w:val="00332E53"/>
    <w:rsid w:val="003347A7"/>
    <w:rsid w:val="00340145"/>
    <w:rsid w:val="0034491B"/>
    <w:rsid w:val="0034711A"/>
    <w:rsid w:val="00351FBE"/>
    <w:rsid w:val="003540F1"/>
    <w:rsid w:val="0035540A"/>
    <w:rsid w:val="00365057"/>
    <w:rsid w:val="0036609F"/>
    <w:rsid w:val="003671F9"/>
    <w:rsid w:val="0037024E"/>
    <w:rsid w:val="00371402"/>
    <w:rsid w:val="00371D00"/>
    <w:rsid w:val="003805A7"/>
    <w:rsid w:val="00382AE1"/>
    <w:rsid w:val="003845E7"/>
    <w:rsid w:val="0038608A"/>
    <w:rsid w:val="00395149"/>
    <w:rsid w:val="003A225B"/>
    <w:rsid w:val="003B3120"/>
    <w:rsid w:val="003B487B"/>
    <w:rsid w:val="003B6DB0"/>
    <w:rsid w:val="003C03C9"/>
    <w:rsid w:val="003C5F78"/>
    <w:rsid w:val="003C6939"/>
    <w:rsid w:val="003C7035"/>
    <w:rsid w:val="003D39B3"/>
    <w:rsid w:val="003D48DB"/>
    <w:rsid w:val="003D4E62"/>
    <w:rsid w:val="003D7278"/>
    <w:rsid w:val="003E014B"/>
    <w:rsid w:val="003E1C19"/>
    <w:rsid w:val="003E5D04"/>
    <w:rsid w:val="003E7C92"/>
    <w:rsid w:val="003F06F5"/>
    <w:rsid w:val="003F0A22"/>
    <w:rsid w:val="003F5C2E"/>
    <w:rsid w:val="003F6671"/>
    <w:rsid w:val="00406865"/>
    <w:rsid w:val="0040798F"/>
    <w:rsid w:val="0041029E"/>
    <w:rsid w:val="0041130C"/>
    <w:rsid w:val="0041141D"/>
    <w:rsid w:val="00412480"/>
    <w:rsid w:val="0041431D"/>
    <w:rsid w:val="00417097"/>
    <w:rsid w:val="004233BF"/>
    <w:rsid w:val="00425C3E"/>
    <w:rsid w:val="004260D5"/>
    <w:rsid w:val="00427361"/>
    <w:rsid w:val="004320C2"/>
    <w:rsid w:val="00436D91"/>
    <w:rsid w:val="00437C53"/>
    <w:rsid w:val="00443F41"/>
    <w:rsid w:val="00444185"/>
    <w:rsid w:val="004453A8"/>
    <w:rsid w:val="00445E40"/>
    <w:rsid w:val="00454357"/>
    <w:rsid w:val="004575AF"/>
    <w:rsid w:val="004577CC"/>
    <w:rsid w:val="004613E9"/>
    <w:rsid w:val="004652A1"/>
    <w:rsid w:val="00467023"/>
    <w:rsid w:val="004711F0"/>
    <w:rsid w:val="00471897"/>
    <w:rsid w:val="00474D2D"/>
    <w:rsid w:val="00493440"/>
    <w:rsid w:val="004960DD"/>
    <w:rsid w:val="00496106"/>
    <w:rsid w:val="00496BAB"/>
    <w:rsid w:val="004A0789"/>
    <w:rsid w:val="004A0821"/>
    <w:rsid w:val="004A551A"/>
    <w:rsid w:val="004A5CB9"/>
    <w:rsid w:val="004A6B55"/>
    <w:rsid w:val="004A72E1"/>
    <w:rsid w:val="004B2737"/>
    <w:rsid w:val="004C5359"/>
    <w:rsid w:val="004D0AA0"/>
    <w:rsid w:val="004D10F5"/>
    <w:rsid w:val="004D2132"/>
    <w:rsid w:val="004D4537"/>
    <w:rsid w:val="004D4E98"/>
    <w:rsid w:val="004D54DF"/>
    <w:rsid w:val="004D5DD3"/>
    <w:rsid w:val="004E1697"/>
    <w:rsid w:val="004E3082"/>
    <w:rsid w:val="004E463D"/>
    <w:rsid w:val="004E7559"/>
    <w:rsid w:val="004F0974"/>
    <w:rsid w:val="004F3CC7"/>
    <w:rsid w:val="004F4E72"/>
    <w:rsid w:val="004F5DC7"/>
    <w:rsid w:val="004F688E"/>
    <w:rsid w:val="00501A6F"/>
    <w:rsid w:val="00506734"/>
    <w:rsid w:val="00506D90"/>
    <w:rsid w:val="00512549"/>
    <w:rsid w:val="0051304C"/>
    <w:rsid w:val="00514AD8"/>
    <w:rsid w:val="00517A2B"/>
    <w:rsid w:val="00523F4C"/>
    <w:rsid w:val="00524D8B"/>
    <w:rsid w:val="00524F23"/>
    <w:rsid w:val="00525245"/>
    <w:rsid w:val="00526338"/>
    <w:rsid w:val="00527176"/>
    <w:rsid w:val="00530828"/>
    <w:rsid w:val="005347B5"/>
    <w:rsid w:val="00536F8C"/>
    <w:rsid w:val="00540057"/>
    <w:rsid w:val="00545867"/>
    <w:rsid w:val="005631B2"/>
    <w:rsid w:val="00567486"/>
    <w:rsid w:val="00573DF0"/>
    <w:rsid w:val="005773C4"/>
    <w:rsid w:val="00580313"/>
    <w:rsid w:val="0058165A"/>
    <w:rsid w:val="005869D0"/>
    <w:rsid w:val="0058752D"/>
    <w:rsid w:val="00587A7C"/>
    <w:rsid w:val="00594137"/>
    <w:rsid w:val="005A0C5D"/>
    <w:rsid w:val="005A365A"/>
    <w:rsid w:val="005A44E6"/>
    <w:rsid w:val="005A56FB"/>
    <w:rsid w:val="005A7477"/>
    <w:rsid w:val="005B19D6"/>
    <w:rsid w:val="005B34DA"/>
    <w:rsid w:val="005B5E56"/>
    <w:rsid w:val="005C6562"/>
    <w:rsid w:val="005D4107"/>
    <w:rsid w:val="005D425E"/>
    <w:rsid w:val="005D6441"/>
    <w:rsid w:val="005E1532"/>
    <w:rsid w:val="005E3ADE"/>
    <w:rsid w:val="005E5F3A"/>
    <w:rsid w:val="005E6CFF"/>
    <w:rsid w:val="005F112D"/>
    <w:rsid w:val="005F21A3"/>
    <w:rsid w:val="005F3765"/>
    <w:rsid w:val="00606009"/>
    <w:rsid w:val="006073F9"/>
    <w:rsid w:val="00612274"/>
    <w:rsid w:val="00612502"/>
    <w:rsid w:val="0061262D"/>
    <w:rsid w:val="00612FF6"/>
    <w:rsid w:val="006132C5"/>
    <w:rsid w:val="0061793D"/>
    <w:rsid w:val="00617E27"/>
    <w:rsid w:val="006225AB"/>
    <w:rsid w:val="0062322E"/>
    <w:rsid w:val="0062377F"/>
    <w:rsid w:val="00623A69"/>
    <w:rsid w:val="00623D6F"/>
    <w:rsid w:val="00626E4A"/>
    <w:rsid w:val="00626FBC"/>
    <w:rsid w:val="00631995"/>
    <w:rsid w:val="00636581"/>
    <w:rsid w:val="00636BE5"/>
    <w:rsid w:val="00640F2F"/>
    <w:rsid w:val="00646933"/>
    <w:rsid w:val="00646B29"/>
    <w:rsid w:val="006523F5"/>
    <w:rsid w:val="00653ACA"/>
    <w:rsid w:val="0065592B"/>
    <w:rsid w:val="00657F73"/>
    <w:rsid w:val="00666917"/>
    <w:rsid w:val="00667301"/>
    <w:rsid w:val="00670C25"/>
    <w:rsid w:val="006725FA"/>
    <w:rsid w:val="00672949"/>
    <w:rsid w:val="006768F1"/>
    <w:rsid w:val="00676F78"/>
    <w:rsid w:val="00682754"/>
    <w:rsid w:val="00693B58"/>
    <w:rsid w:val="00694C0F"/>
    <w:rsid w:val="0069527E"/>
    <w:rsid w:val="006974DA"/>
    <w:rsid w:val="00697AD5"/>
    <w:rsid w:val="006A0E53"/>
    <w:rsid w:val="006A1E51"/>
    <w:rsid w:val="006B317D"/>
    <w:rsid w:val="006B60A6"/>
    <w:rsid w:val="006C33E7"/>
    <w:rsid w:val="006C5275"/>
    <w:rsid w:val="006D02E7"/>
    <w:rsid w:val="006D062F"/>
    <w:rsid w:val="006D3CDF"/>
    <w:rsid w:val="006E0AAF"/>
    <w:rsid w:val="006E2E3E"/>
    <w:rsid w:val="006E696E"/>
    <w:rsid w:val="006E71BA"/>
    <w:rsid w:val="006F0B58"/>
    <w:rsid w:val="006F5331"/>
    <w:rsid w:val="006F6829"/>
    <w:rsid w:val="00700072"/>
    <w:rsid w:val="007032A8"/>
    <w:rsid w:val="00703E2F"/>
    <w:rsid w:val="00707388"/>
    <w:rsid w:val="007107A5"/>
    <w:rsid w:val="00710B40"/>
    <w:rsid w:val="007130AA"/>
    <w:rsid w:val="00714FB8"/>
    <w:rsid w:val="00716A97"/>
    <w:rsid w:val="00717F7A"/>
    <w:rsid w:val="007209C9"/>
    <w:rsid w:val="0072563B"/>
    <w:rsid w:val="00727172"/>
    <w:rsid w:val="007320B9"/>
    <w:rsid w:val="007358A5"/>
    <w:rsid w:val="00735C3D"/>
    <w:rsid w:val="00740BC3"/>
    <w:rsid w:val="00742BF5"/>
    <w:rsid w:val="00743902"/>
    <w:rsid w:val="00745EF8"/>
    <w:rsid w:val="00750390"/>
    <w:rsid w:val="0075372F"/>
    <w:rsid w:val="00756027"/>
    <w:rsid w:val="00757886"/>
    <w:rsid w:val="007610B4"/>
    <w:rsid w:val="00762595"/>
    <w:rsid w:val="00762609"/>
    <w:rsid w:val="00773686"/>
    <w:rsid w:val="00774A47"/>
    <w:rsid w:val="007817C8"/>
    <w:rsid w:val="00784DEC"/>
    <w:rsid w:val="00785217"/>
    <w:rsid w:val="00790FC2"/>
    <w:rsid w:val="00792103"/>
    <w:rsid w:val="0079363A"/>
    <w:rsid w:val="007942C7"/>
    <w:rsid w:val="007957E7"/>
    <w:rsid w:val="0079766C"/>
    <w:rsid w:val="007A0728"/>
    <w:rsid w:val="007A1666"/>
    <w:rsid w:val="007A2D53"/>
    <w:rsid w:val="007A7221"/>
    <w:rsid w:val="007B71FD"/>
    <w:rsid w:val="007C1414"/>
    <w:rsid w:val="007C7499"/>
    <w:rsid w:val="007D1971"/>
    <w:rsid w:val="007D47B3"/>
    <w:rsid w:val="007D54A6"/>
    <w:rsid w:val="007D7720"/>
    <w:rsid w:val="007E7238"/>
    <w:rsid w:val="007E7AA2"/>
    <w:rsid w:val="00802DBF"/>
    <w:rsid w:val="00804CF4"/>
    <w:rsid w:val="00804D07"/>
    <w:rsid w:val="00804DC6"/>
    <w:rsid w:val="008110B7"/>
    <w:rsid w:val="00817C75"/>
    <w:rsid w:val="00821856"/>
    <w:rsid w:val="00822F98"/>
    <w:rsid w:val="00826A01"/>
    <w:rsid w:val="00836E02"/>
    <w:rsid w:val="0083735D"/>
    <w:rsid w:val="0083750D"/>
    <w:rsid w:val="00840CB2"/>
    <w:rsid w:val="00843F26"/>
    <w:rsid w:val="00844185"/>
    <w:rsid w:val="00845757"/>
    <w:rsid w:val="008459A9"/>
    <w:rsid w:val="00846CD0"/>
    <w:rsid w:val="00846D99"/>
    <w:rsid w:val="00857A15"/>
    <w:rsid w:val="008622B8"/>
    <w:rsid w:val="00862D79"/>
    <w:rsid w:val="00864086"/>
    <w:rsid w:val="0087443E"/>
    <w:rsid w:val="00876760"/>
    <w:rsid w:val="008767A8"/>
    <w:rsid w:val="008821D9"/>
    <w:rsid w:val="00882403"/>
    <w:rsid w:val="00883C7A"/>
    <w:rsid w:val="00884406"/>
    <w:rsid w:val="00885587"/>
    <w:rsid w:val="0088676D"/>
    <w:rsid w:val="00886FCE"/>
    <w:rsid w:val="008871B6"/>
    <w:rsid w:val="008947C8"/>
    <w:rsid w:val="00894B84"/>
    <w:rsid w:val="0089634A"/>
    <w:rsid w:val="00896AF5"/>
    <w:rsid w:val="00897CAC"/>
    <w:rsid w:val="008A6126"/>
    <w:rsid w:val="008C1436"/>
    <w:rsid w:val="008C34CF"/>
    <w:rsid w:val="008C4004"/>
    <w:rsid w:val="008D0C71"/>
    <w:rsid w:val="008D10DF"/>
    <w:rsid w:val="008D3796"/>
    <w:rsid w:val="008D472A"/>
    <w:rsid w:val="008D5B63"/>
    <w:rsid w:val="008E52FD"/>
    <w:rsid w:val="008E6D6A"/>
    <w:rsid w:val="008F0385"/>
    <w:rsid w:val="008F11DC"/>
    <w:rsid w:val="00900AD6"/>
    <w:rsid w:val="00901947"/>
    <w:rsid w:val="009032D3"/>
    <w:rsid w:val="00913CD8"/>
    <w:rsid w:val="0092135E"/>
    <w:rsid w:val="00922B42"/>
    <w:rsid w:val="0092398A"/>
    <w:rsid w:val="00924DBC"/>
    <w:rsid w:val="00932B87"/>
    <w:rsid w:val="00937D91"/>
    <w:rsid w:val="009418D5"/>
    <w:rsid w:val="00954599"/>
    <w:rsid w:val="00961DAE"/>
    <w:rsid w:val="00962750"/>
    <w:rsid w:val="00976A7E"/>
    <w:rsid w:val="00977115"/>
    <w:rsid w:val="00977362"/>
    <w:rsid w:val="009815BC"/>
    <w:rsid w:val="0098402A"/>
    <w:rsid w:val="00984ADA"/>
    <w:rsid w:val="00984F61"/>
    <w:rsid w:val="00990769"/>
    <w:rsid w:val="009919AC"/>
    <w:rsid w:val="009942FD"/>
    <w:rsid w:val="0099582F"/>
    <w:rsid w:val="009A0D65"/>
    <w:rsid w:val="009A22A7"/>
    <w:rsid w:val="009A2D41"/>
    <w:rsid w:val="009A4DDD"/>
    <w:rsid w:val="009A67A3"/>
    <w:rsid w:val="009A7E0F"/>
    <w:rsid w:val="009B6F10"/>
    <w:rsid w:val="009C10B8"/>
    <w:rsid w:val="009C5944"/>
    <w:rsid w:val="009D6003"/>
    <w:rsid w:val="009E756E"/>
    <w:rsid w:val="009F387F"/>
    <w:rsid w:val="009F521B"/>
    <w:rsid w:val="009F5F05"/>
    <w:rsid w:val="00A01231"/>
    <w:rsid w:val="00A0258B"/>
    <w:rsid w:val="00A04AF8"/>
    <w:rsid w:val="00A066FF"/>
    <w:rsid w:val="00A1044E"/>
    <w:rsid w:val="00A13AB7"/>
    <w:rsid w:val="00A1460C"/>
    <w:rsid w:val="00A14AFC"/>
    <w:rsid w:val="00A1591B"/>
    <w:rsid w:val="00A169F4"/>
    <w:rsid w:val="00A21608"/>
    <w:rsid w:val="00A228C5"/>
    <w:rsid w:val="00A25080"/>
    <w:rsid w:val="00A27854"/>
    <w:rsid w:val="00A3122B"/>
    <w:rsid w:val="00A32FED"/>
    <w:rsid w:val="00A4482A"/>
    <w:rsid w:val="00A501A8"/>
    <w:rsid w:val="00A516C9"/>
    <w:rsid w:val="00A52592"/>
    <w:rsid w:val="00A622E6"/>
    <w:rsid w:val="00A70663"/>
    <w:rsid w:val="00A71516"/>
    <w:rsid w:val="00A7172B"/>
    <w:rsid w:val="00A72683"/>
    <w:rsid w:val="00A74C96"/>
    <w:rsid w:val="00A868CF"/>
    <w:rsid w:val="00A92330"/>
    <w:rsid w:val="00A92643"/>
    <w:rsid w:val="00A92812"/>
    <w:rsid w:val="00AA6362"/>
    <w:rsid w:val="00AA7216"/>
    <w:rsid w:val="00AB70D9"/>
    <w:rsid w:val="00AC26F6"/>
    <w:rsid w:val="00AC5876"/>
    <w:rsid w:val="00AC7E83"/>
    <w:rsid w:val="00AD0A9E"/>
    <w:rsid w:val="00AD14AD"/>
    <w:rsid w:val="00AD262F"/>
    <w:rsid w:val="00AD7271"/>
    <w:rsid w:val="00AE2BEB"/>
    <w:rsid w:val="00AE2F6B"/>
    <w:rsid w:val="00AE517D"/>
    <w:rsid w:val="00AE6BA5"/>
    <w:rsid w:val="00AF3974"/>
    <w:rsid w:val="00B01F01"/>
    <w:rsid w:val="00B075B1"/>
    <w:rsid w:val="00B141FE"/>
    <w:rsid w:val="00B177C6"/>
    <w:rsid w:val="00B20CBB"/>
    <w:rsid w:val="00B20F9A"/>
    <w:rsid w:val="00B2314E"/>
    <w:rsid w:val="00B231CD"/>
    <w:rsid w:val="00B31FDB"/>
    <w:rsid w:val="00B35AA8"/>
    <w:rsid w:val="00B36133"/>
    <w:rsid w:val="00B36A37"/>
    <w:rsid w:val="00B40707"/>
    <w:rsid w:val="00B45A7C"/>
    <w:rsid w:val="00B47618"/>
    <w:rsid w:val="00B50719"/>
    <w:rsid w:val="00B50BF1"/>
    <w:rsid w:val="00B50CA7"/>
    <w:rsid w:val="00B51C7B"/>
    <w:rsid w:val="00B57083"/>
    <w:rsid w:val="00B61501"/>
    <w:rsid w:val="00B653F4"/>
    <w:rsid w:val="00B672E1"/>
    <w:rsid w:val="00B724A8"/>
    <w:rsid w:val="00B7544D"/>
    <w:rsid w:val="00B7686F"/>
    <w:rsid w:val="00B76DA5"/>
    <w:rsid w:val="00B8534A"/>
    <w:rsid w:val="00B85E25"/>
    <w:rsid w:val="00B861FB"/>
    <w:rsid w:val="00B91057"/>
    <w:rsid w:val="00B91888"/>
    <w:rsid w:val="00B919DC"/>
    <w:rsid w:val="00B9444C"/>
    <w:rsid w:val="00B969DA"/>
    <w:rsid w:val="00BA14A2"/>
    <w:rsid w:val="00BA3577"/>
    <w:rsid w:val="00BA5663"/>
    <w:rsid w:val="00BB4656"/>
    <w:rsid w:val="00BB4B15"/>
    <w:rsid w:val="00BB4FB9"/>
    <w:rsid w:val="00BB5B8F"/>
    <w:rsid w:val="00BC0F61"/>
    <w:rsid w:val="00BC1ECD"/>
    <w:rsid w:val="00BC4C83"/>
    <w:rsid w:val="00BD1580"/>
    <w:rsid w:val="00BD1FEC"/>
    <w:rsid w:val="00BD2073"/>
    <w:rsid w:val="00BD47D4"/>
    <w:rsid w:val="00BD5893"/>
    <w:rsid w:val="00BE6162"/>
    <w:rsid w:val="00BE73C8"/>
    <w:rsid w:val="00BE743E"/>
    <w:rsid w:val="00BF054B"/>
    <w:rsid w:val="00BF2F8C"/>
    <w:rsid w:val="00BF4A81"/>
    <w:rsid w:val="00BF63E5"/>
    <w:rsid w:val="00C122E1"/>
    <w:rsid w:val="00C12961"/>
    <w:rsid w:val="00C171E9"/>
    <w:rsid w:val="00C21C26"/>
    <w:rsid w:val="00C30A8F"/>
    <w:rsid w:val="00C34700"/>
    <w:rsid w:val="00C3519F"/>
    <w:rsid w:val="00C36CB2"/>
    <w:rsid w:val="00C3793B"/>
    <w:rsid w:val="00C40929"/>
    <w:rsid w:val="00C56072"/>
    <w:rsid w:val="00C56643"/>
    <w:rsid w:val="00C56C05"/>
    <w:rsid w:val="00C73EC4"/>
    <w:rsid w:val="00C76ED4"/>
    <w:rsid w:val="00C80ACE"/>
    <w:rsid w:val="00C82228"/>
    <w:rsid w:val="00C84CB5"/>
    <w:rsid w:val="00C86E7B"/>
    <w:rsid w:val="00C90B63"/>
    <w:rsid w:val="00C93EFD"/>
    <w:rsid w:val="00CA0059"/>
    <w:rsid w:val="00CA0D69"/>
    <w:rsid w:val="00CB0F03"/>
    <w:rsid w:val="00CD2CC2"/>
    <w:rsid w:val="00CD3A71"/>
    <w:rsid w:val="00CD6111"/>
    <w:rsid w:val="00CD65F8"/>
    <w:rsid w:val="00CE0531"/>
    <w:rsid w:val="00CE077F"/>
    <w:rsid w:val="00CE0824"/>
    <w:rsid w:val="00CE18BF"/>
    <w:rsid w:val="00CE2BFF"/>
    <w:rsid w:val="00CE4385"/>
    <w:rsid w:val="00CE6C49"/>
    <w:rsid w:val="00CE6C70"/>
    <w:rsid w:val="00CF059B"/>
    <w:rsid w:val="00CF4C96"/>
    <w:rsid w:val="00CF595A"/>
    <w:rsid w:val="00D007C3"/>
    <w:rsid w:val="00D04F0B"/>
    <w:rsid w:val="00D14700"/>
    <w:rsid w:val="00D15D12"/>
    <w:rsid w:val="00D1723C"/>
    <w:rsid w:val="00D17EE6"/>
    <w:rsid w:val="00D22505"/>
    <w:rsid w:val="00D24146"/>
    <w:rsid w:val="00D2575D"/>
    <w:rsid w:val="00D2713F"/>
    <w:rsid w:val="00D307E0"/>
    <w:rsid w:val="00D3428F"/>
    <w:rsid w:val="00D370D7"/>
    <w:rsid w:val="00D43121"/>
    <w:rsid w:val="00D436A4"/>
    <w:rsid w:val="00D46FAE"/>
    <w:rsid w:val="00D51C9A"/>
    <w:rsid w:val="00D6114F"/>
    <w:rsid w:val="00D70FE7"/>
    <w:rsid w:val="00D71307"/>
    <w:rsid w:val="00D72A8C"/>
    <w:rsid w:val="00D733B5"/>
    <w:rsid w:val="00D74E2D"/>
    <w:rsid w:val="00D76677"/>
    <w:rsid w:val="00D7688D"/>
    <w:rsid w:val="00D77639"/>
    <w:rsid w:val="00D80553"/>
    <w:rsid w:val="00D863C3"/>
    <w:rsid w:val="00D903F9"/>
    <w:rsid w:val="00D94267"/>
    <w:rsid w:val="00D9718C"/>
    <w:rsid w:val="00DA48DD"/>
    <w:rsid w:val="00DA5DDF"/>
    <w:rsid w:val="00DA7E5E"/>
    <w:rsid w:val="00DB1572"/>
    <w:rsid w:val="00DB41C5"/>
    <w:rsid w:val="00DC0C27"/>
    <w:rsid w:val="00DC1975"/>
    <w:rsid w:val="00DC2411"/>
    <w:rsid w:val="00DC3DED"/>
    <w:rsid w:val="00DC6E3D"/>
    <w:rsid w:val="00DC7DC9"/>
    <w:rsid w:val="00DD0A3E"/>
    <w:rsid w:val="00DD0E10"/>
    <w:rsid w:val="00DD2258"/>
    <w:rsid w:val="00DD3901"/>
    <w:rsid w:val="00DD7139"/>
    <w:rsid w:val="00DE1026"/>
    <w:rsid w:val="00DE465D"/>
    <w:rsid w:val="00DE52D7"/>
    <w:rsid w:val="00DE5BAB"/>
    <w:rsid w:val="00DF0610"/>
    <w:rsid w:val="00DF1458"/>
    <w:rsid w:val="00DF6767"/>
    <w:rsid w:val="00E000B5"/>
    <w:rsid w:val="00E022E7"/>
    <w:rsid w:val="00E043CF"/>
    <w:rsid w:val="00E04595"/>
    <w:rsid w:val="00E04A5C"/>
    <w:rsid w:val="00E10D6E"/>
    <w:rsid w:val="00E1287C"/>
    <w:rsid w:val="00E130ED"/>
    <w:rsid w:val="00E20C4F"/>
    <w:rsid w:val="00E25AB7"/>
    <w:rsid w:val="00E3137A"/>
    <w:rsid w:val="00E32D61"/>
    <w:rsid w:val="00E33E6B"/>
    <w:rsid w:val="00E40B83"/>
    <w:rsid w:val="00E4167C"/>
    <w:rsid w:val="00E439C1"/>
    <w:rsid w:val="00E53FDD"/>
    <w:rsid w:val="00E616EE"/>
    <w:rsid w:val="00E70339"/>
    <w:rsid w:val="00E7735B"/>
    <w:rsid w:val="00E80B7E"/>
    <w:rsid w:val="00E86AEB"/>
    <w:rsid w:val="00E8768F"/>
    <w:rsid w:val="00E92073"/>
    <w:rsid w:val="00EA1C1A"/>
    <w:rsid w:val="00EA416A"/>
    <w:rsid w:val="00EA4235"/>
    <w:rsid w:val="00EA4B9E"/>
    <w:rsid w:val="00EB18BF"/>
    <w:rsid w:val="00EB265F"/>
    <w:rsid w:val="00EB34F3"/>
    <w:rsid w:val="00EB492E"/>
    <w:rsid w:val="00EC1CA5"/>
    <w:rsid w:val="00EC5233"/>
    <w:rsid w:val="00EC68BD"/>
    <w:rsid w:val="00ED21B1"/>
    <w:rsid w:val="00ED5226"/>
    <w:rsid w:val="00ED6C8C"/>
    <w:rsid w:val="00EE122A"/>
    <w:rsid w:val="00EE21D5"/>
    <w:rsid w:val="00EE745C"/>
    <w:rsid w:val="00EF20F3"/>
    <w:rsid w:val="00EF45E4"/>
    <w:rsid w:val="00EF75F3"/>
    <w:rsid w:val="00F02AD4"/>
    <w:rsid w:val="00F11B8C"/>
    <w:rsid w:val="00F175BD"/>
    <w:rsid w:val="00F218B6"/>
    <w:rsid w:val="00F21E61"/>
    <w:rsid w:val="00F25827"/>
    <w:rsid w:val="00F272C8"/>
    <w:rsid w:val="00F27EB7"/>
    <w:rsid w:val="00F30056"/>
    <w:rsid w:val="00F30170"/>
    <w:rsid w:val="00F33A6C"/>
    <w:rsid w:val="00F4318A"/>
    <w:rsid w:val="00F471D2"/>
    <w:rsid w:val="00F50532"/>
    <w:rsid w:val="00F53D77"/>
    <w:rsid w:val="00F5548A"/>
    <w:rsid w:val="00F57E35"/>
    <w:rsid w:val="00F6077B"/>
    <w:rsid w:val="00F6269B"/>
    <w:rsid w:val="00F732F5"/>
    <w:rsid w:val="00F741A4"/>
    <w:rsid w:val="00F76B44"/>
    <w:rsid w:val="00F7798A"/>
    <w:rsid w:val="00F77F45"/>
    <w:rsid w:val="00F81574"/>
    <w:rsid w:val="00F82561"/>
    <w:rsid w:val="00F87F0C"/>
    <w:rsid w:val="00F90870"/>
    <w:rsid w:val="00F90C33"/>
    <w:rsid w:val="00F94223"/>
    <w:rsid w:val="00FA2484"/>
    <w:rsid w:val="00FA3025"/>
    <w:rsid w:val="00FA5D04"/>
    <w:rsid w:val="00FA7B5A"/>
    <w:rsid w:val="00FB646E"/>
    <w:rsid w:val="00FB7968"/>
    <w:rsid w:val="00FB7E6D"/>
    <w:rsid w:val="00FC11DD"/>
    <w:rsid w:val="00FC14C4"/>
    <w:rsid w:val="00FC2B04"/>
    <w:rsid w:val="00FC2CC9"/>
    <w:rsid w:val="00FD26B1"/>
    <w:rsid w:val="00FD62B2"/>
    <w:rsid w:val="00FE3FDB"/>
    <w:rsid w:val="00FE6C09"/>
    <w:rsid w:val="00FF1ACA"/>
    <w:rsid w:val="00FF3C8A"/>
    <w:rsid w:val="00FF76A2"/>
    <w:rsid w:val="00FF7A00"/>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D137835"/>
  <w15:chartTrackingRefBased/>
  <w15:docId w15:val="{96DBDF84-1749-46C4-843D-BCCEB0554B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r-Latn-R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56643"/>
    <w:pPr>
      <w:spacing w:after="0" w:line="240" w:lineRule="auto"/>
    </w:pPr>
    <w:rPr>
      <w:rFonts w:ascii="Times New Roman" w:eastAsia="Times New Roman" w:hAnsi="Times New Roman" w:cs="Times New Roman"/>
      <w:sz w:val="20"/>
      <w:szCs w:val="20"/>
      <w:lang w:val="en-AU"/>
    </w:rPr>
  </w:style>
  <w:style w:type="paragraph" w:styleId="Heading1">
    <w:name w:val="heading 1"/>
    <w:basedOn w:val="Normal"/>
    <w:next w:val="Normal"/>
    <w:link w:val="Heading1Char"/>
    <w:qFormat/>
    <w:rsid w:val="00670C25"/>
    <w:pPr>
      <w:keepNext/>
      <w:numPr>
        <w:numId w:val="23"/>
      </w:numPr>
      <w:jc w:val="center"/>
      <w:outlineLvl w:val="0"/>
    </w:pPr>
    <w:rPr>
      <w:rFonts w:ascii="Tms Rmn" w:hAnsi="Tms Rmn"/>
      <w:b/>
      <w:bCs/>
      <w:noProof/>
      <w:sz w:val="24"/>
      <w:szCs w:val="24"/>
    </w:rPr>
  </w:style>
  <w:style w:type="paragraph" w:styleId="Heading2">
    <w:name w:val="heading 2"/>
    <w:basedOn w:val="Normal"/>
    <w:next w:val="Normal"/>
    <w:link w:val="Heading2Char"/>
    <w:qFormat/>
    <w:rsid w:val="00670C25"/>
    <w:pPr>
      <w:keepNext/>
      <w:numPr>
        <w:ilvl w:val="1"/>
        <w:numId w:val="23"/>
      </w:numPr>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670C25"/>
    <w:pPr>
      <w:keepNext/>
      <w:numPr>
        <w:ilvl w:val="2"/>
        <w:numId w:val="23"/>
      </w:numPr>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670C25"/>
    <w:pPr>
      <w:keepNext/>
      <w:numPr>
        <w:ilvl w:val="3"/>
        <w:numId w:val="23"/>
      </w:numPr>
      <w:spacing w:before="240" w:after="60"/>
      <w:outlineLvl w:val="3"/>
    </w:pPr>
    <w:rPr>
      <w:b/>
      <w:bCs/>
      <w:sz w:val="28"/>
      <w:szCs w:val="28"/>
    </w:rPr>
  </w:style>
  <w:style w:type="paragraph" w:styleId="Heading5">
    <w:name w:val="heading 5"/>
    <w:basedOn w:val="Normal"/>
    <w:next w:val="Normal"/>
    <w:link w:val="Heading5Char"/>
    <w:qFormat/>
    <w:rsid w:val="00670C25"/>
    <w:pPr>
      <w:numPr>
        <w:ilvl w:val="4"/>
        <w:numId w:val="23"/>
      </w:numPr>
      <w:spacing w:before="240" w:after="60"/>
      <w:outlineLvl w:val="4"/>
    </w:pPr>
    <w:rPr>
      <w:b/>
      <w:bCs/>
      <w:i/>
      <w:iCs/>
      <w:sz w:val="26"/>
      <w:szCs w:val="26"/>
    </w:rPr>
  </w:style>
  <w:style w:type="paragraph" w:styleId="Heading6">
    <w:name w:val="heading 6"/>
    <w:basedOn w:val="Normal"/>
    <w:next w:val="Normal"/>
    <w:link w:val="Heading6Char"/>
    <w:qFormat/>
    <w:rsid w:val="00670C25"/>
    <w:pPr>
      <w:numPr>
        <w:ilvl w:val="5"/>
        <w:numId w:val="23"/>
      </w:numPr>
      <w:spacing w:before="240" w:after="60"/>
      <w:outlineLvl w:val="5"/>
    </w:pPr>
    <w:rPr>
      <w:b/>
      <w:bCs/>
      <w:sz w:val="22"/>
      <w:szCs w:val="22"/>
    </w:rPr>
  </w:style>
  <w:style w:type="paragraph" w:styleId="Heading7">
    <w:name w:val="heading 7"/>
    <w:basedOn w:val="Normal"/>
    <w:next w:val="Normal"/>
    <w:link w:val="Heading7Char"/>
    <w:qFormat/>
    <w:rsid w:val="00670C25"/>
    <w:pPr>
      <w:numPr>
        <w:ilvl w:val="6"/>
        <w:numId w:val="23"/>
      </w:numPr>
      <w:spacing w:before="240" w:after="60"/>
      <w:outlineLvl w:val="6"/>
    </w:pPr>
    <w:rPr>
      <w:sz w:val="24"/>
      <w:szCs w:val="24"/>
    </w:rPr>
  </w:style>
  <w:style w:type="paragraph" w:styleId="Heading8">
    <w:name w:val="heading 8"/>
    <w:basedOn w:val="Normal"/>
    <w:next w:val="Normal"/>
    <w:link w:val="Heading8Char"/>
    <w:qFormat/>
    <w:rsid w:val="00670C25"/>
    <w:pPr>
      <w:numPr>
        <w:ilvl w:val="7"/>
        <w:numId w:val="23"/>
      </w:numPr>
      <w:spacing w:before="240" w:after="60"/>
      <w:outlineLvl w:val="7"/>
    </w:pPr>
    <w:rPr>
      <w:i/>
      <w:iCs/>
      <w:sz w:val="24"/>
      <w:szCs w:val="24"/>
    </w:rPr>
  </w:style>
  <w:style w:type="paragraph" w:styleId="Heading9">
    <w:name w:val="heading 9"/>
    <w:basedOn w:val="Normal"/>
    <w:next w:val="Normal"/>
    <w:link w:val="Heading9Char"/>
    <w:qFormat/>
    <w:rsid w:val="00670C25"/>
    <w:pPr>
      <w:numPr>
        <w:ilvl w:val="8"/>
        <w:numId w:val="2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lockText">
    <w:name w:val="Block Text"/>
    <w:basedOn w:val="Normal"/>
    <w:rsid w:val="00C56643"/>
    <w:pPr>
      <w:ind w:left="1440" w:right="1440"/>
    </w:pPr>
    <w:rPr>
      <w:sz w:val="26"/>
      <w:lang w:val="en-US"/>
    </w:rPr>
  </w:style>
  <w:style w:type="paragraph" w:customStyle="1" w:styleId="TextCroatia">
    <w:name w:val="Text_Croatia"/>
    <w:basedOn w:val="Normal"/>
    <w:qFormat/>
    <w:rsid w:val="00C56643"/>
    <w:pPr>
      <w:widowControl w:val="0"/>
      <w:spacing w:before="240"/>
      <w:jc w:val="both"/>
    </w:pPr>
    <w:rPr>
      <w:rFonts w:ascii="Arial" w:hAnsi="Arial"/>
      <w:lang w:val="hr-HR"/>
    </w:rPr>
  </w:style>
  <w:style w:type="paragraph" w:styleId="ListParagraph">
    <w:name w:val="List Paragraph"/>
    <w:basedOn w:val="Normal"/>
    <w:uiPriority w:val="34"/>
    <w:qFormat/>
    <w:rsid w:val="00C56643"/>
    <w:pPr>
      <w:ind w:left="720"/>
    </w:pPr>
  </w:style>
  <w:style w:type="paragraph" w:customStyle="1" w:styleId="Level1">
    <w:name w:val="Level 1"/>
    <w:basedOn w:val="Normal"/>
    <w:link w:val="Level1Char"/>
    <w:rsid w:val="00C56643"/>
    <w:pPr>
      <w:numPr>
        <w:numId w:val="3"/>
      </w:numPr>
      <w:spacing w:before="120" w:line="280" w:lineRule="atLeast"/>
    </w:pPr>
    <w:rPr>
      <w:rFonts w:ascii="Arial" w:hAnsi="Arial"/>
      <w:sz w:val="22"/>
      <w:lang w:val="en-GB"/>
    </w:rPr>
  </w:style>
  <w:style w:type="character" w:customStyle="1" w:styleId="Level1Char">
    <w:name w:val="Level 1 Char"/>
    <w:link w:val="Level1"/>
    <w:rsid w:val="00C56643"/>
    <w:rPr>
      <w:rFonts w:ascii="Arial" w:eastAsia="Times New Roman" w:hAnsi="Arial" w:cs="Times New Roman"/>
      <w:szCs w:val="20"/>
      <w:lang w:val="en-GB"/>
    </w:rPr>
  </w:style>
  <w:style w:type="paragraph" w:styleId="Header">
    <w:name w:val="header"/>
    <w:basedOn w:val="Normal"/>
    <w:link w:val="HeaderChar"/>
    <w:uiPriority w:val="99"/>
    <w:unhideWhenUsed/>
    <w:rsid w:val="00C56643"/>
    <w:pPr>
      <w:tabs>
        <w:tab w:val="center" w:pos="4703"/>
        <w:tab w:val="right" w:pos="9406"/>
      </w:tabs>
    </w:pPr>
  </w:style>
  <w:style w:type="character" w:customStyle="1" w:styleId="HeaderChar">
    <w:name w:val="Header Char"/>
    <w:basedOn w:val="DefaultParagraphFont"/>
    <w:link w:val="Header"/>
    <w:uiPriority w:val="99"/>
    <w:qFormat/>
    <w:rsid w:val="00C56643"/>
    <w:rPr>
      <w:rFonts w:ascii="Times New Roman" w:eastAsia="Times New Roman" w:hAnsi="Times New Roman" w:cs="Times New Roman"/>
      <w:sz w:val="20"/>
      <w:szCs w:val="20"/>
      <w:lang w:val="en-AU"/>
    </w:rPr>
  </w:style>
  <w:style w:type="paragraph" w:styleId="Footer">
    <w:name w:val="footer"/>
    <w:basedOn w:val="Normal"/>
    <w:link w:val="FooterChar"/>
    <w:uiPriority w:val="99"/>
    <w:unhideWhenUsed/>
    <w:rsid w:val="00C56643"/>
    <w:pPr>
      <w:tabs>
        <w:tab w:val="center" w:pos="4703"/>
        <w:tab w:val="right" w:pos="9406"/>
      </w:tabs>
    </w:pPr>
  </w:style>
  <w:style w:type="character" w:customStyle="1" w:styleId="FooterChar">
    <w:name w:val="Footer Char"/>
    <w:basedOn w:val="DefaultParagraphFont"/>
    <w:link w:val="Footer"/>
    <w:uiPriority w:val="99"/>
    <w:rsid w:val="00C56643"/>
    <w:rPr>
      <w:rFonts w:ascii="Times New Roman" w:eastAsia="Times New Roman" w:hAnsi="Times New Roman" w:cs="Times New Roman"/>
      <w:sz w:val="20"/>
      <w:szCs w:val="20"/>
      <w:lang w:val="en-AU"/>
    </w:rPr>
  </w:style>
  <w:style w:type="table" w:styleId="TableGrid">
    <w:name w:val="Table Grid"/>
    <w:basedOn w:val="TableNormal"/>
    <w:uiPriority w:val="59"/>
    <w:rsid w:val="00C56643"/>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913CD8"/>
    <w:rPr>
      <w:sz w:val="16"/>
      <w:szCs w:val="16"/>
    </w:rPr>
  </w:style>
  <w:style w:type="paragraph" w:styleId="CommentText">
    <w:name w:val="annotation text"/>
    <w:basedOn w:val="Normal"/>
    <w:link w:val="CommentTextChar"/>
    <w:uiPriority w:val="99"/>
    <w:unhideWhenUsed/>
    <w:rsid w:val="00913CD8"/>
  </w:style>
  <w:style w:type="character" w:customStyle="1" w:styleId="CommentTextChar">
    <w:name w:val="Comment Text Char"/>
    <w:basedOn w:val="DefaultParagraphFont"/>
    <w:link w:val="CommentText"/>
    <w:uiPriority w:val="99"/>
    <w:rsid w:val="00913CD8"/>
    <w:rPr>
      <w:rFonts w:ascii="Times New Roman" w:eastAsia="Times New Roman" w:hAnsi="Times New Roman" w:cs="Times New Roman"/>
      <w:sz w:val="20"/>
      <w:szCs w:val="20"/>
      <w:lang w:val="en-AU"/>
    </w:rPr>
  </w:style>
  <w:style w:type="paragraph" w:styleId="CommentSubject">
    <w:name w:val="annotation subject"/>
    <w:basedOn w:val="CommentText"/>
    <w:next w:val="CommentText"/>
    <w:link w:val="CommentSubjectChar"/>
    <w:uiPriority w:val="99"/>
    <w:semiHidden/>
    <w:unhideWhenUsed/>
    <w:rsid w:val="00913CD8"/>
    <w:rPr>
      <w:b/>
      <w:bCs/>
    </w:rPr>
  </w:style>
  <w:style w:type="character" w:customStyle="1" w:styleId="CommentSubjectChar">
    <w:name w:val="Comment Subject Char"/>
    <w:basedOn w:val="CommentTextChar"/>
    <w:link w:val="CommentSubject"/>
    <w:uiPriority w:val="99"/>
    <w:semiHidden/>
    <w:rsid w:val="00913CD8"/>
    <w:rPr>
      <w:rFonts w:ascii="Times New Roman" w:eastAsia="Times New Roman" w:hAnsi="Times New Roman" w:cs="Times New Roman"/>
      <w:b/>
      <w:bCs/>
      <w:sz w:val="20"/>
      <w:szCs w:val="20"/>
      <w:lang w:val="en-AU"/>
    </w:rPr>
  </w:style>
  <w:style w:type="paragraph" w:styleId="BalloonText">
    <w:name w:val="Balloon Text"/>
    <w:basedOn w:val="Normal"/>
    <w:link w:val="BalloonTextChar"/>
    <w:uiPriority w:val="99"/>
    <w:semiHidden/>
    <w:unhideWhenUsed/>
    <w:rsid w:val="00913CD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13CD8"/>
    <w:rPr>
      <w:rFonts w:ascii="Segoe UI" w:eastAsia="Times New Roman" w:hAnsi="Segoe UI" w:cs="Segoe UI"/>
      <w:sz w:val="18"/>
      <w:szCs w:val="18"/>
      <w:lang w:val="en-AU"/>
    </w:rPr>
  </w:style>
  <w:style w:type="paragraph" w:customStyle="1" w:styleId="clan">
    <w:name w:val="clan"/>
    <w:basedOn w:val="Normal"/>
    <w:rsid w:val="00F90870"/>
    <w:pPr>
      <w:spacing w:before="240" w:after="120"/>
      <w:jc w:val="center"/>
    </w:pPr>
    <w:rPr>
      <w:rFonts w:ascii="Arial" w:hAnsi="Arial" w:cs="Arial"/>
      <w:b/>
      <w:bCs/>
      <w:sz w:val="24"/>
      <w:szCs w:val="24"/>
      <w:lang w:val="sr-Latn-RS" w:eastAsia="sr-Latn-RS"/>
    </w:rPr>
  </w:style>
  <w:style w:type="paragraph" w:customStyle="1" w:styleId="Normal1">
    <w:name w:val="Normal1"/>
    <w:basedOn w:val="Normal"/>
    <w:rsid w:val="00F90870"/>
    <w:pPr>
      <w:spacing w:after="150"/>
    </w:pPr>
    <w:rPr>
      <w:rFonts w:ascii="Arial" w:hAnsi="Arial" w:cs="Arial"/>
      <w:sz w:val="22"/>
      <w:szCs w:val="22"/>
      <w:lang w:val="sr-Latn-RS" w:eastAsia="sr-Latn-RS"/>
    </w:rPr>
  </w:style>
  <w:style w:type="character" w:customStyle="1" w:styleId="a">
    <w:name w:val="Основной текст_"/>
    <w:basedOn w:val="DefaultParagraphFont"/>
    <w:link w:val="1"/>
    <w:rsid w:val="0098402A"/>
    <w:rPr>
      <w:rFonts w:ascii="Arial" w:eastAsia="Arial" w:hAnsi="Arial" w:cs="Arial"/>
      <w:sz w:val="20"/>
      <w:szCs w:val="20"/>
      <w:shd w:val="clear" w:color="auto" w:fill="FFFFFF"/>
    </w:rPr>
  </w:style>
  <w:style w:type="paragraph" w:customStyle="1" w:styleId="1">
    <w:name w:val="Основной текст1"/>
    <w:basedOn w:val="Normal"/>
    <w:link w:val="a"/>
    <w:rsid w:val="0098402A"/>
    <w:pPr>
      <w:widowControl w:val="0"/>
      <w:shd w:val="clear" w:color="auto" w:fill="FFFFFF"/>
      <w:spacing w:line="264" w:lineRule="auto"/>
      <w:ind w:firstLine="400"/>
    </w:pPr>
    <w:rPr>
      <w:rFonts w:ascii="Arial" w:eastAsia="Arial" w:hAnsi="Arial" w:cs="Arial"/>
      <w:lang w:val="sr-Latn-RS"/>
    </w:rPr>
  </w:style>
  <w:style w:type="paragraph" w:customStyle="1" w:styleId="Default">
    <w:name w:val="Default"/>
    <w:rsid w:val="006225AB"/>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Heading1Char">
    <w:name w:val="Heading 1 Char"/>
    <w:basedOn w:val="DefaultParagraphFont"/>
    <w:link w:val="Heading1"/>
    <w:rsid w:val="00670C25"/>
    <w:rPr>
      <w:rFonts w:ascii="Tms Rmn" w:eastAsia="Times New Roman" w:hAnsi="Tms Rmn" w:cs="Times New Roman"/>
      <w:b/>
      <w:bCs/>
      <w:noProof/>
      <w:sz w:val="24"/>
      <w:szCs w:val="24"/>
      <w:lang w:val="en-AU"/>
    </w:rPr>
  </w:style>
  <w:style w:type="character" w:customStyle="1" w:styleId="Heading2Char">
    <w:name w:val="Heading 2 Char"/>
    <w:basedOn w:val="DefaultParagraphFont"/>
    <w:link w:val="Heading2"/>
    <w:rsid w:val="00670C25"/>
    <w:rPr>
      <w:rFonts w:ascii="Arial" w:eastAsia="Times New Roman" w:hAnsi="Arial" w:cs="Arial"/>
      <w:b/>
      <w:bCs/>
      <w:i/>
      <w:iCs/>
      <w:sz w:val="28"/>
      <w:szCs w:val="28"/>
      <w:lang w:val="en-AU"/>
    </w:rPr>
  </w:style>
  <w:style w:type="character" w:customStyle="1" w:styleId="Heading3Char">
    <w:name w:val="Heading 3 Char"/>
    <w:basedOn w:val="DefaultParagraphFont"/>
    <w:link w:val="Heading3"/>
    <w:rsid w:val="00670C25"/>
    <w:rPr>
      <w:rFonts w:ascii="Arial" w:eastAsia="Times New Roman" w:hAnsi="Arial" w:cs="Arial"/>
      <w:b/>
      <w:bCs/>
      <w:sz w:val="26"/>
      <w:szCs w:val="26"/>
      <w:lang w:val="en-AU"/>
    </w:rPr>
  </w:style>
  <w:style w:type="character" w:customStyle="1" w:styleId="Heading4Char">
    <w:name w:val="Heading 4 Char"/>
    <w:basedOn w:val="DefaultParagraphFont"/>
    <w:link w:val="Heading4"/>
    <w:rsid w:val="00670C25"/>
    <w:rPr>
      <w:rFonts w:ascii="Times New Roman" w:eastAsia="Times New Roman" w:hAnsi="Times New Roman" w:cs="Times New Roman"/>
      <w:b/>
      <w:bCs/>
      <w:sz w:val="28"/>
      <w:szCs w:val="28"/>
      <w:lang w:val="en-AU"/>
    </w:rPr>
  </w:style>
  <w:style w:type="character" w:customStyle="1" w:styleId="Heading5Char">
    <w:name w:val="Heading 5 Char"/>
    <w:basedOn w:val="DefaultParagraphFont"/>
    <w:link w:val="Heading5"/>
    <w:rsid w:val="00670C25"/>
    <w:rPr>
      <w:rFonts w:ascii="Times New Roman" w:eastAsia="Times New Roman" w:hAnsi="Times New Roman" w:cs="Times New Roman"/>
      <w:b/>
      <w:bCs/>
      <w:i/>
      <w:iCs/>
      <w:sz w:val="26"/>
      <w:szCs w:val="26"/>
      <w:lang w:val="en-AU"/>
    </w:rPr>
  </w:style>
  <w:style w:type="character" w:customStyle="1" w:styleId="Heading6Char">
    <w:name w:val="Heading 6 Char"/>
    <w:basedOn w:val="DefaultParagraphFont"/>
    <w:link w:val="Heading6"/>
    <w:rsid w:val="00670C25"/>
    <w:rPr>
      <w:rFonts w:ascii="Times New Roman" w:eastAsia="Times New Roman" w:hAnsi="Times New Roman" w:cs="Times New Roman"/>
      <w:b/>
      <w:bCs/>
      <w:lang w:val="en-AU"/>
    </w:rPr>
  </w:style>
  <w:style w:type="character" w:customStyle="1" w:styleId="Heading7Char">
    <w:name w:val="Heading 7 Char"/>
    <w:basedOn w:val="DefaultParagraphFont"/>
    <w:link w:val="Heading7"/>
    <w:rsid w:val="00670C25"/>
    <w:rPr>
      <w:rFonts w:ascii="Times New Roman" w:eastAsia="Times New Roman" w:hAnsi="Times New Roman" w:cs="Times New Roman"/>
      <w:sz w:val="24"/>
      <w:szCs w:val="24"/>
      <w:lang w:val="en-AU"/>
    </w:rPr>
  </w:style>
  <w:style w:type="character" w:customStyle="1" w:styleId="Heading8Char">
    <w:name w:val="Heading 8 Char"/>
    <w:basedOn w:val="DefaultParagraphFont"/>
    <w:link w:val="Heading8"/>
    <w:rsid w:val="00670C25"/>
    <w:rPr>
      <w:rFonts w:ascii="Times New Roman" w:eastAsia="Times New Roman" w:hAnsi="Times New Roman" w:cs="Times New Roman"/>
      <w:i/>
      <w:iCs/>
      <w:sz w:val="24"/>
      <w:szCs w:val="24"/>
      <w:lang w:val="en-AU"/>
    </w:rPr>
  </w:style>
  <w:style w:type="character" w:customStyle="1" w:styleId="Heading9Char">
    <w:name w:val="Heading 9 Char"/>
    <w:basedOn w:val="DefaultParagraphFont"/>
    <w:link w:val="Heading9"/>
    <w:rsid w:val="00670C25"/>
    <w:rPr>
      <w:rFonts w:ascii="Arial" w:eastAsia="Times New Roman" w:hAnsi="Arial" w:cs="Arial"/>
      <w:lang w:val="en-AU"/>
    </w:rPr>
  </w:style>
  <w:style w:type="numbering" w:customStyle="1" w:styleId="Style1">
    <w:name w:val="Style1"/>
    <w:uiPriority w:val="99"/>
    <w:rsid w:val="00B141FE"/>
    <w:pPr>
      <w:numPr>
        <w:numId w:val="24"/>
      </w:numPr>
    </w:pPr>
  </w:style>
  <w:style w:type="paragraph" w:styleId="Revision">
    <w:name w:val="Revision"/>
    <w:hidden/>
    <w:uiPriority w:val="99"/>
    <w:semiHidden/>
    <w:rsid w:val="00CE18BF"/>
    <w:pPr>
      <w:spacing w:after="0" w:line="240" w:lineRule="auto"/>
    </w:pPr>
    <w:rPr>
      <w:rFonts w:ascii="Times New Roman" w:eastAsia="Times New Roman" w:hAnsi="Times New Roman" w:cs="Times New Roman"/>
      <w:sz w:val="20"/>
      <w:szCs w:val="20"/>
      <w:lang w:val="en-AU"/>
    </w:rPr>
  </w:style>
  <w:style w:type="character" w:styleId="Hyperlink">
    <w:name w:val="Hyperlink"/>
    <w:basedOn w:val="DefaultParagraphFont"/>
    <w:uiPriority w:val="99"/>
    <w:unhideWhenUsed/>
    <w:rsid w:val="00AD14AD"/>
    <w:rPr>
      <w:color w:val="0563C1" w:themeColor="hyperlink"/>
      <w:u w:val="single"/>
    </w:rPr>
  </w:style>
  <w:style w:type="character" w:styleId="FollowedHyperlink">
    <w:name w:val="FollowedHyperlink"/>
    <w:basedOn w:val="DefaultParagraphFont"/>
    <w:uiPriority w:val="99"/>
    <w:semiHidden/>
    <w:unhideWhenUsed/>
    <w:rsid w:val="00382AE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7163477">
      <w:bodyDiv w:val="1"/>
      <w:marLeft w:val="0"/>
      <w:marRight w:val="0"/>
      <w:marTop w:val="0"/>
      <w:marBottom w:val="0"/>
      <w:divBdr>
        <w:top w:val="none" w:sz="0" w:space="0" w:color="auto"/>
        <w:left w:val="none" w:sz="0" w:space="0" w:color="auto"/>
        <w:bottom w:val="none" w:sz="0" w:space="0" w:color="auto"/>
        <w:right w:val="none" w:sz="0" w:space="0" w:color="auto"/>
      </w:divBdr>
    </w:div>
    <w:div w:id="1072854684">
      <w:bodyDiv w:val="1"/>
      <w:marLeft w:val="0"/>
      <w:marRight w:val="0"/>
      <w:marTop w:val="0"/>
      <w:marBottom w:val="0"/>
      <w:divBdr>
        <w:top w:val="none" w:sz="0" w:space="0" w:color="auto"/>
        <w:left w:val="none" w:sz="0" w:space="0" w:color="auto"/>
        <w:bottom w:val="none" w:sz="0" w:space="0" w:color="auto"/>
        <w:right w:val="none" w:sz="0" w:space="0" w:color="auto"/>
      </w:divBdr>
    </w:div>
    <w:div w:id="1260136318">
      <w:bodyDiv w:val="1"/>
      <w:marLeft w:val="0"/>
      <w:marRight w:val="0"/>
      <w:marTop w:val="0"/>
      <w:marBottom w:val="0"/>
      <w:divBdr>
        <w:top w:val="none" w:sz="0" w:space="0" w:color="auto"/>
        <w:left w:val="none" w:sz="0" w:space="0" w:color="auto"/>
        <w:bottom w:val="none" w:sz="0" w:space="0" w:color="auto"/>
        <w:right w:val="none" w:sz="0" w:space="0" w:color="auto"/>
      </w:divBdr>
    </w:div>
    <w:div w:id="1334528074">
      <w:bodyDiv w:val="1"/>
      <w:marLeft w:val="0"/>
      <w:marRight w:val="0"/>
      <w:marTop w:val="0"/>
      <w:marBottom w:val="0"/>
      <w:divBdr>
        <w:top w:val="none" w:sz="0" w:space="0" w:color="auto"/>
        <w:left w:val="none" w:sz="0" w:space="0" w:color="auto"/>
        <w:bottom w:val="none" w:sz="0" w:space="0" w:color="auto"/>
        <w:right w:val="none" w:sz="0" w:space="0" w:color="auto"/>
      </w:divBdr>
    </w:div>
    <w:div w:id="1394230250">
      <w:bodyDiv w:val="1"/>
      <w:marLeft w:val="0"/>
      <w:marRight w:val="0"/>
      <w:marTop w:val="0"/>
      <w:marBottom w:val="0"/>
      <w:divBdr>
        <w:top w:val="none" w:sz="0" w:space="0" w:color="auto"/>
        <w:left w:val="none" w:sz="0" w:space="0" w:color="auto"/>
        <w:bottom w:val="none" w:sz="0" w:space="0" w:color="auto"/>
        <w:right w:val="none" w:sz="0" w:space="0" w:color="auto"/>
      </w:divBdr>
      <w:divsChild>
        <w:div w:id="1842307891">
          <w:marLeft w:val="-225"/>
          <w:marRight w:val="-225"/>
          <w:marTop w:val="0"/>
          <w:marBottom w:val="0"/>
          <w:divBdr>
            <w:top w:val="none" w:sz="0" w:space="0" w:color="auto"/>
            <w:left w:val="none" w:sz="0" w:space="0" w:color="auto"/>
            <w:bottom w:val="none" w:sz="0" w:space="0" w:color="auto"/>
            <w:right w:val="none" w:sz="0" w:space="0" w:color="auto"/>
          </w:divBdr>
          <w:divsChild>
            <w:div w:id="494414914">
              <w:marLeft w:val="0"/>
              <w:marRight w:val="0"/>
              <w:marTop w:val="0"/>
              <w:marBottom w:val="0"/>
              <w:divBdr>
                <w:top w:val="none" w:sz="0" w:space="0" w:color="auto"/>
                <w:left w:val="none" w:sz="0" w:space="0" w:color="auto"/>
                <w:bottom w:val="none" w:sz="0" w:space="0" w:color="auto"/>
                <w:right w:val="none" w:sz="0" w:space="0" w:color="auto"/>
              </w:divBdr>
              <w:divsChild>
                <w:div w:id="1095706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38df9b4ab3ea4cc7cd9ec23f4944f666">
  <xsd:schema xmlns:xsd="http://www.w3.org/2001/XMLSchema" xmlns:xs="http://www.w3.org/2001/XMLSchema" xmlns:p="http://schemas.microsoft.com/office/2006/metadata/properties" xmlns:ns2="b3ef1202-6da4-439b-bd9c-0f518e8f8abc" targetNamespace="http://schemas.microsoft.com/office/2006/metadata/properties" ma:root="true" ma:fieldsID="9873288945b670e8349047d42a0f1c6f"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NamesOfEntries xmlns="b3ef1202-6da4-439b-bd9c-0f518e8f8abc" xsi:nil="true"/>
    <DocumentName xmlns="b3ef1202-6da4-439b-bd9c-0f518e8f8abc" xsi:nil="true"/>
    <ReferesToItemTitle xmlns="b3ef1202-6da4-439b-bd9c-0f518e8f8abc" xsi:nil="true"/>
    <_dlc_DocId xmlns="b3ef1202-6da4-439b-bd9c-0f518e8f8abc">2011-10-168635</_dlc_DocId>
    <_dlc_DocIdUrl xmlns="b3ef1202-6da4-439b-bd9c-0f518e8f8abc">
      <Url>http://nisdms.nis.local/_layouts/DocIdRedir.aspx?ID=2011-10-168635</Url>
      <Description>2011-10-168635</Description>
    </_dlc_DocIdUrl>
    <BarCode xmlns="b3ef1202-6da4-439b-bd9c-0f518e8f8abc">30211201140427191</BarCode>
    <DocumentType xmlns="b3ef1202-6da4-439b-bd9c-0f518e8f8abc">Prilog Nalogodavnog dokumenta</DocumentType>
    <ScanDocumentType xmlns="b3ef1202-6da4-439b-bd9c-0f518e8f8abc">Prilog</ScanDocumentType>
    <NISActive xmlns="b3ef1202-6da4-439b-bd9c-0f518e8f8abc">true</NISActive>
    <DocumentSubType xmlns="b3ef1202-6da4-439b-bd9c-0f518e8f8abc" xsi:nil="true"/>
    <InternalID xmlns="b3ef1202-6da4-439b-bd9c-0f518e8f8abc"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CFF05D-95BB-49BE-85FE-D267A2EF6D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5CB946F-5401-451D-A9A7-665D8F25A5D9}">
  <ds:schemaRefs>
    <ds:schemaRef ds:uri="http://schemas.microsoft.com/sharepoint/events"/>
  </ds:schemaRefs>
</ds:datastoreItem>
</file>

<file path=customXml/itemProps3.xml><?xml version="1.0" encoding="utf-8"?>
<ds:datastoreItem xmlns:ds="http://schemas.openxmlformats.org/officeDocument/2006/customXml" ds:itemID="{21BC6AB9-23ED-4919-B864-196A5D1070E0}">
  <ds:schemaRefs>
    <ds:schemaRef ds:uri="http://schemas.microsoft.com/sharepoint/v3/contenttype/forms"/>
  </ds:schemaRefs>
</ds:datastoreItem>
</file>

<file path=customXml/itemProps4.xml><?xml version="1.0" encoding="utf-8"?>
<ds:datastoreItem xmlns:ds="http://schemas.openxmlformats.org/officeDocument/2006/customXml" ds:itemID="{77818200-7864-4AB4-8B88-5A86433DCE17}">
  <ds:schemaRefs>
    <ds:schemaRef ds:uri="http://purl.org/dc/elements/1.1/"/>
    <ds:schemaRef ds:uri="http://schemas.microsoft.com/office/2006/metadata/properties"/>
    <ds:schemaRef ds:uri="b3ef1202-6da4-439b-bd9c-0f518e8f8abc"/>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5.xml><?xml version="1.0" encoding="utf-8"?>
<ds:datastoreItem xmlns:ds="http://schemas.openxmlformats.org/officeDocument/2006/customXml" ds:itemID="{CF151D48-48B4-4CB4-997F-41E0F31D36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4703</Words>
  <Characters>26811</Characters>
  <Application>Microsoft Office Word</Application>
  <DocSecurity>8</DocSecurity>
  <Lines>223</Lines>
  <Paragraphs>62</Paragraphs>
  <ScaleCrop>false</ScaleCrop>
  <HeadingPairs>
    <vt:vector size="2" baseType="variant">
      <vt:variant>
        <vt:lpstr>Title</vt:lpstr>
      </vt:variant>
      <vt:variant>
        <vt:i4>1</vt:i4>
      </vt:variant>
    </vt:vector>
  </HeadingPairs>
  <TitlesOfParts>
    <vt:vector size="1" baseType="lpstr">
      <vt:lpstr>Prilog 3_HSE Sporazumа</vt:lpstr>
    </vt:vector>
  </TitlesOfParts>
  <Company/>
  <LinksUpToDate>false</LinksUpToDate>
  <CharactersWithSpaces>31452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3_HSE Sporazumа</dc:title>
  <dc:subject/>
  <dc:creator>Slavko D. Babic</dc:creator>
  <cp:keywords>Klasifikacija: За интерну употребу/Restricted</cp:keywords>
  <dc:description/>
  <cp:lastModifiedBy>Katarina Kaurin</cp:lastModifiedBy>
  <cp:revision>2</cp:revision>
  <cp:lastPrinted>2021-11-30T12:48:00Z</cp:lastPrinted>
  <dcterms:created xsi:type="dcterms:W3CDTF">2023-01-19T12:59:00Z</dcterms:created>
  <dcterms:modified xsi:type="dcterms:W3CDTF">2023-01-19T12:59:00Z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824afe3d-f0a0-4f0d-8fff-c6820777ae2b</vt:lpwstr>
  </property>
  <property fmtid="{D5CDD505-2E9C-101B-9397-08002B2CF9AE}" pid="3" name="DocumentType">
    <vt:lpwstr>Prilog Nalogodavnog dokumenta</vt:lpwstr>
  </property>
  <property fmtid="{D5CDD505-2E9C-101B-9397-08002B2CF9AE}" pid="4" name="ScanDocumentType">
    <vt:lpwstr>Prilog</vt:lpwstr>
  </property>
  <property fmtid="{D5CDD505-2E9C-101B-9397-08002B2CF9AE}" pid="5" name="ContentTypeId">
    <vt:lpwstr>0x0101005F25A6153FC34E53BEDA562282F7BE2A00E707DE6AE5AAD94EA923D273D7FA21DE</vt:lpwstr>
  </property>
  <property fmtid="{D5CDD505-2E9C-101B-9397-08002B2CF9AE}" pid="6" name="BarCode">
    <vt:lpwstr>30211201140427191</vt:lpwstr>
  </property>
  <property fmtid="{D5CDD505-2E9C-101B-9397-08002B2CF9AE}" pid="7" name="_dlc_DocIdItemGuid">
    <vt:lpwstr>2030f6f2-49da-4813-a42b-44edda874a4c</vt:lpwstr>
  </property>
  <property fmtid="{D5CDD505-2E9C-101B-9397-08002B2CF9AE}" pid="8" name="Klasifikacija">
    <vt:lpwstr>Za-internu-upotrebu-Restricted</vt:lpwstr>
  </property>
</Properties>
</file>